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kkhm3z_dxcsu1whabfwtn">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4 августа 1997 года N 455            ПОСТАНОВЛЕНИЕ ПРАВИТЕЛЬСТВА КЫРГЫЗСКОЙ РЕСПУБЛИКИ                  Об итогах функционирования экономики          Кыргызской Республики в первом полугодии 1997 года            и мерах, способствующих выполнению индикативных                   показателей, принятых на 1997 год     Правительство Кыргызской Республики отмечает,  что главным  итогомфункционирования    экономики   Кыргызской    Республики    в   первомполугодии  1997  года  стало закрепление тенденций  макроэкономическойстабилизации и дальнейшего роста производства.    Инфляция за 6 месяцев 1997 года составила 13,6  процента,  что  на6,3   процента  ниже соответствующего показателя за  первое  полугодие1996 года. Дефицит государственного бюджета за январь-май по сравнениюс соответствующим  периодом прошлого года сократился на 0,9 процента исоставил 1,6 процента к ВВП.    По  сравнению   с   аналогичным периодом прошлого года  превышениеимпорта   над   экспортом  уменьшилось  в  два   раза,   хотя   сальдовнешнеторгового баланса все еще остается отрицательным.    Допущенное   в  I  квартале  отставание  сказалось  на  выполнениипоказателей, предусмотренных индикативным планом на первое  полугодие.В  действующих  ценах объем ВВП составил 9376,7 млн.сомов,   или  96,4процента  к  индикативному  плану,  при этом рост ВВП  оказался  на  4процента  меньше, чем было предусмотрено индикативным планом,  хотя  ксоответствующему  периоду  прошлого года реальный  рост  ВВП  составил106,8 процента.    Объем  производства  промышленной продукции  в  действующих  ценахсоставил 7256,8 млн.сомов при физическом росте 128,8 процента,  что на115  млн.сомов (или на 5 процентов) выше соответствующих  индикативныхпоказателей.    Физический рост валовой продукции сельского хозяйства по сравнениюс   предыдущим   годом составил 107,7 процента.  Это  на  8  процентоввыше, чем в индикативном плане.    Объем грузооборота,  выполненного всеми видами транспорта,  возроспо сравнению с первым полугодием 1996 года на 10,9 процента.    Общий объем  услуг составил 7323,8 млн.сомов при темпе роста 104,0процента,   что  на  982 млн.сомов (или на 1,8 процента)   выше,   чембыло предусмотрено индикативным планом.    В текущем году Правительством  Кыргызской  Республики  принималисьмеры по государственной поддержке приоритетных отраслей экономики.    В аграрном секторе  создана  и  действует  система  финансированиясельхозпроизводителей     через    Кыргызскую     сельскохозяйственнуюфинансовую  корпорацию.   По  договорам, заключенным  с  крестьянскимихозяйствами,    начала     уборку    урожая    лизинговая     компания"Айылтехсервис".   На  проведение  весенне-полевых  работ,   улучшениеирригационных  сооружений, закупку минеральных  удобрений   и  средствзащиты  растений в первом полугодии 1997 года выделено из  бюджета  80млн.сомов.    Для  поддержки  и развития экспортоориентированных  производств  иимпортозамещения выделено 9,1 млн.сомов из предусмотренных на 1997 год20 млн.сомов.    Проводится работа по модернизации  действующих  и  созданию  новыхпредприятий    пищевой    и    перерабатывающей   промышленности.    Кнастоящему  времени  предложено к кредитованию 99  проектов.   Открытофинансирование  работ  по развитию собственной сырьевой  базы  для  16молочных  заводов  на  сумму 11 млн.сомов,   2   плодоперерабатывающихкомбинатов   на  сумму  3 млн.сомов, и ряда других объектов,  выделеныбюджетные ссуды на сумму 14 млн.сомов.    Принимаются   меры    по   завершению  строительства   Бишкекскогохимфармзавода, на эти цели из бюджета выделено 15 млн.сомов.    Открыты кредитные  линии  из  бюджета на сезонную закупку шерсти икожевенного сырья для предприятий  легкой  промышленности   на   сумму8 млн.сомов.    В  целях  повышения  жизненного уровня населения  согласно  указамПрезидента   Кыргызской Республики повышены с 1 мая 1997  года  на  30процентов  пенсии пенсионеров,  ушедших на пенсию до 1994 года,   с  1июля  1997  года  увеличен до 90 сомов размер  минимальной  заработнойплаты,  к которой привязаны все социальные выплаты.    За прошедшее  полугодие наметилась тенденция уменьшения количествазарегистрированных  безработных,  число которых  сократилось  на  25,6процента.    Правительством  Кыргызской  Республики  проводятся  дополнительныемероприятия  по  адресной  поддержке малоимущих  слоев  населения.   Вчастности,   Министерством  труда  и  социальной   защиты   КыргызскойРеспублики  с  выездом  на места организованы проверки по правильностиназначения  и  выплаты пособий малообеспеченным семьям и  гражданам  -пособий по  безработице.    В    соответствии   с   административной   реформой    проводиласьреорганизации   структуры  органов  государственного  управления.    Врезультате  принятых мер число министерств сократилось  с  22  до  17,административных ведомств - с 25 до 18. Сокращено 1666 штатных единиц.    Выполнялись  мероприятия,   предусмотренные  Программой   действийПравительства    Кыргызской  Республики  по  реализации  экономическойстратегии  развития Кыргызской Республики на период до  2005  года   ииндикативного  социально-экономического плана на  1996-1998  годы,   атакже решались задачи,  поставленные Президентом Кыргызской Республикив  докладе  на  совместном  заседании палат Жогорку Кенеша  КыргызскойРеспублики  19  ноября 1996 года "Социально-экономическая  политика  ипринципы формирования государственного бюджета на 1997 год".    Продолжалась   работа   по   разгосударствлению   и   приватизациигосударственной  собственности.  30 июня 1997 года завершена  купоннаяприватизация.  На республиканский специализированный купонный  аукционбыли  выставлены  государственные пакеты акций крупнейших предприятий-монополистов,  таких как акционерные общества  "Кыргызэнерго",  "Кара-Балтинский    горнорудный    комбинат",   Национальная    авиакомпания"Кыргызстан аба жолдору", "Кыргызтелеком" и др.    В    целях   дополнительной   материальной   поддержки   социальнонезащищенных слоев населения принято решение о дополнительной передачепенсионерам,   инвалидам,   многодетным  семьям   акций   предприятий-монополистов.    Реализуется комплекс мер,  связанных с государственной  поддержкойграждан,   проживающих  в высокогорных и отдаленных районах республикис неблагоприятными условиями, в малых городах.    Разрабатываются  дополнительные  меры,  направленные  на  созданиеблагоприятного   инвестиционного  климата   и    привлечение    прямыхиностранных инвестиций. Жогорку Кенешем Кыргызской Республики принят вновой   редакции  Закон  "Об  иностранных  инвестициях".  Привлекаемыеиностранные  инвестиции   используются  на  развитие   производства  вприоритетных   отраслях   экономики,    проведение   институциональныхпреобразований   в   банковской сфере,  поддержку  малого  и  среднегобизнеса, предпринимательских структур, в других сферах.    Создана    правовая   база   для   формирования   новой    системыгосударственных   закупок,   основанная  на  проведении   тендеров   иаукционов,  что позволит  создать  конкурентную среду в этой  сфере  иобеспечит     повышение     эффективности    использования     средствгосударственного бюджета.    Важным   направлением    деятельности   Правительства   КыргызскойРеспублики за рассматриваемый период было формирование новых принциповуправления   государственной   собственностью,    внедрение    методовкорпоративного  управления.  В настоящее время завершается  разработканормативной   базы  для  широкого внедрения  принципов  корпоративногоуправления  акционерными обществами, что позволит  создать  не  толькодейственную  систему  управления предприятиями и организациями,  но  идополнительные стимулы для роста производства.    Вместе   с  тем,   несмотря  на  общие  положительные  результаты,достигнутые  в  первом  полугодии 1997 года,  в  экономике  республикиимеется ряд проблем.    Хотя   в  целом  по  промышленному  комплексу  обеспечен   приростпроизводства   продукции,   тем  не  менее  сохраняются  простои  рядапредприятий.  Так,  в июне текущего года простаивало 111  предприятий,178   предприятий  не   обеспечили  прирост  производства   продукции,предусмотренный индикативным планом.    Наибольшее  отставание  показателей по  сравнению  с  индикативнымпланом  допущены  в  пищевой,  легкой,  топливной промышленностях,   атакже в машиностроении.    Из-за финансовой несостоятельности потребителей,  а также  выпусканеконкурентоспособной   продукции  на складах предприятий  на  1  июня1997   года   скопилось  нереализованной  продукции  на  сумму   678,8млн.сомов,   что  на  18 процентов больше, чем в  декабре  1996  года.Наибольшая  доля нереализованной продукции приходится  на  предприятиямашиностроения    (38,3   процента),   легкой   промышленности   (20,3процента) и цветной металлургии (18,1 процента).    Сохраняются    значительные   объемы   дебиторской   задолженностипредприятий и организаций,  которая составила  на  1  июня  1997  года3063,6  млн.сомов.  Кредиторская  задолженность увеличилась за  первоеполугодие текущего года на 6,8 процента и составила 2389,7 млн.сомов.    Министерства, ведомства,  местные  госадминистрации слабо проводятработу    по     оздоровлению    финансово-экономического    положенияотстающих  предприятий,   активизации процесса банкротства  безнадежноубыточных хозяйствующих субъектов,  а также развитию малого и среднегопредпринимательства,  изучению  рынка сбыта отечественной продукции  иповышению их конкурентоспособности.    Из-за  слабого  материально-технического  обеспечения,  отсутствиясемян,     ухудшения    почв    и   мелиорации    земель,     осталосьнеиспользованными в текущем  году 88 тыс.га,  что составляет  более  6процентов   пашни  в  республике.   Сократились  посевы   хлопчатника,сахарной свеклы, масличных и кормовых культур.    Министерством сельского и водного хозяйства Кыргызской  Республикине  на  должном  уровне  проводится работа по маркетингу  и  внедрениюдостижений   научно-технического  прогресса  в    сельскохозяйственномпроизводстве.    По итогам рассматриваемого полугодия  значительное  отставание  отиндикативного    плана   наблюдается  в   капитальном   строительстве.Главными  причинами  здесь  являлись  задержка  в  получении   внешнихкредитов,   которые   предусматривали   приобретение   технологий    иоборудования,    перенос  на  более  поздние  сроки  начало   основныхстроительно-монтажных  работ   по  ряду  крупных  проектов,   а  такженедостаточное выделение бюджетных финансовых ресурсов  в  связи  с  ихкрайней ограниченностью.    Результаты проверок  показывают,  что местными госадминистрациями,налоговыми  службами  не  уделяется  должного  внимания  при    выдачесправок  по декларациям доходов, что приводит к увеличению численностиполучателей пособий и соответственно росту субсидий из бюджета.    Имеющиеся определенные  расхождения  между  индикативным  планом ифактическими     результатами     функционирования     экономики     врассматриваемом   полугодии   свидетельствуют    о   том,    что   припрогнозировании  не  в  полной мере учитываются ресурсные  возможностиотраслей экономики.    Учитывая негативные процессы, проявившиеся в первом полугодии 1997года,   и  в  целях  достижения намеченных  показателей  индикативногоплана  на   1997  год  и  обеспечения  устойчивого  развития  отраслейэкономики Правительство Кыргызской Республики постановляет:    1.    Министерствам,    административным    ведомствам,    местнымгосадминистрациям,     местному    самоуправлению    города    Бишкек,хозяйствующим   субъектам   всех  форм   собственности,    максимальноиспользуя  имеющиеся ресурсы и резервы роста производства,  обеспечитьбезусловное  выполнение индикативных показателей, намеченных  на  1997год.    2.  Министерству  внешней  торговли  и  промышленности  КыргызскойРеспублики,   Министерству  финансов  Кыргызской   Республики,   Фондугосимущества   Кыргызской   Республики    совместно     с     местнымигосадминистрациями  и местным самоуправлением города Бишкек:    - вести постоянную работу по выводу из кризиса каждого  отстающегопредпрития;    - принять конкретные меры по обеспечению стабильной работы легкой,пищевой, перерабатывающей, угольной промышленностей и машиностроения;    - шире внедрять систему корпоративного управления;    -   осуществить   конкретную   работу  по  изучению  рынка   сбытаотечественной продукции и повышению ее конкурентоспособности;    - активизировать  работу  по сокращению количества простаивающих иубыточных   предприятий,  в  том  числе  с  использованием   механизмабанкротства в соответствии с законодательством.    3. Министерству финансов Кыргызской Республики:    - совместно  с  Агентством по реструктуризации банков и долгов приНациональном   банке   Кыргызской  Республики   усилить   работу    посокращению  взаимных   долгов  между предприятиями  и  возврату  ранеевыданных кредитом из бюджета;    -  обеспечить  своевременное  выделение  Генеральной  дирекции  построительству  автодороги Бишкек-Ош государственных бюджетных  средствна софинансирование проекта реабилитации автодороги Бишкек-Ош;    - при разработке индикативного плана экономического и  социальногоразвития    республики   на  1998  год  максимально  учесть  имеющиесяпотенциальные возможности и резервы для роста производства.    4.  Министерству   внешней  торговли и  промышленности  КыргызскойРеспублики  взять под контроль осуществление строительно-монтажных   ипуско-наладочных  работ  на  ГАО  "Кристалл",  а  также   производствомонокремния  и  фотоэлектрических преобразователей на ГАО  "КыргызскийХМЗ" и  организацию производства по выпуску солнечных электроустановокна  АО  "Жанар".  О  результатах ежемесячно докладывать  ПравительствуКыргызской Республики.    5.  Министерству  внешней  торговли  и  промышленности  КыргызскойРеспублики,   Фонду  госимущества Кыргызской  Республики  совместно  сотраслевыми     министерствами,     административными     ведомствами,Министерством  юстиции Кыргызской Республики, другими  уполномоченнымигосударственными   органами  принять  меры  по   широкому    внедрениюкорпоративного   управления, обеспечить  регистрацию и перерегистрациюакционерных  обществ  с  отражением в их  уставах  основных  принциповкорпоративного управления.    6.   Фонду    государственного   имущества  Кыргызской  Республикизавершить    разработку   нормативных   документов,     связанных    синдивидуальным  порядком  разгосударствления  и  приватизации  крупныхпроизводственных объектов, привлечением стратегических  инвесторов,  ивнести на рассмотрение Правительства Кыргызской Республики.    7.   Министерству   сельского  и  водного   хозяйства   КыргызскойРеспублики:    - совместно с  Национальным  статистическим  комитетом  КыргызскойРеспублики,    Государственной    инспекцией   по   стандартизации   иметрологии  при Правительстве Кыргызской Республики до 1 октября  1997года  провести инвентаризацию  действующих  мини цехов  по переработкесельхозпродукции  независимо  от форм  собственности  на  соответствиевыпускаемой  продукции требованиям стандартов по качеству и соблюдениютехнологических режимов производства;    - осуществить  конкретную  работу  по маркетингу,  изучению рынковсбыта  излишков  сельскохозяйственной продукции, внедрению  достиженийнаучно-технического прогресса в производство:    - решить вопрос о поставке минеральных удобрений из Узбекистана до1 марта 1998 года.    8.   Министерству  финансов  Кыргызской  Республики,  Министерствуархитектуры   и   строительства  Кыргызской  Республики  совместно   сдругими  министерствами  и административными  ведомствами,  областнымигосадминистрациями,   местным самоуправлением города  Бишкек  провестианализ   положения   дел  в  капитальном  строительстве   и   изыскатьдополнительные финансовые  и материальные  ресурсы  для  максимальногоих сосредоточения на важнейших пусковых объектах.    9. Министерству  труда  и социальной защиты Кыргызской Республики,Министерству  сельского  и  водного хозяйства  Кыргызской  Республики,Национальному   статистическому   комитету   Кыргызской    Республики,Министерству     финансов    Кыргызской    Республики,    Министерствуздравоохранения Кыргызской Республики  в   месячный   срок  внести  нарассмотрение   Правительства  Кыргызской  Республики  предложения   поопределению  реальной  черты бедности и новому   порядку   определенияразмера  среднедушевого совокупного дохода семьи с учетом  всех  видовдоходов.    10. Областным  госадминистрациям,  местному  самоуправлению городаБишкек,    Государственной   налоговой  инспекции   при   Министерствефинансов  Кыргызской   Республики совместно с  Министерством  труда  исоциальной  защиты  Кыргызской Республики принять меры  к  должностнымлицам,    допустившим   выдачу  недостоверной  информации  по  доходамграждан,   усилить  контроль за представлением населением  достовернойинформации по доходам.    11.   В    связи   с  преобразованием  Кыргызгосэнергохолдинга   вакционерное  общество "Кыргызэнерго" Министерству  юстиции  КыргызскойРеспублики,   Национальному   статистическому    комитету   КыргызскойРеспублики  к  1 сентября 1997 года внести в Правительство  КыргызскойРеспублики    предложения   по   определению    юридического   статусаструктурных  подразделений АО "Кыргызэнерго"  и  методике  определенияобъемов товарной продукции отрасли в целом по республики и регионам.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1m4jeoranlcxng6wwlvq">
      <w:r>
        <w:rPr>
          <w:rFonts w:ascii="Arial" w:cs="Arial" w:eastAsia="Arial" w:hAnsi="Arial"/>
          <w:color w:val="132D3F"/>
          <w:sz w:val="16"/>
          <w:szCs w:val="16"/>
          <w:u w:val="single"/>
        </w:rPr>
        <w:t xml:space="preserve">dalil.kg/document/34632</w:t>
      </w:r>
    </w:hyperlink>
  </w:p>
  <w:p>
    <w:pPr>
      <w:spacing w:after="0" w:before="40"/>
      <w:jc w:val="center"/>
    </w:pPr>
    <w:hyperlink w:history="1" r:id="rIdc9xexfiksokejfiprzw5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khm3z_dxcsu1whabfwtn"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1m4jeoranlcxng6wwlvq" Type="http://schemas.openxmlformats.org/officeDocument/2006/relationships/hyperlink" Target="https://dalil.kg/document/34632" TargetMode="External"/><Relationship Id="rIdc9xexfiksokejfiprzw5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2026-09-24T02:31:03.016Z</dcterms:created>
  <dcterms:modified xsi:type="dcterms:W3CDTF">2026-09-24T02:31:03.016Z</dcterms:modified>
</cp:coreProperties>
</file>

<file path=docProps/custom.xml><?xml version="1.0" encoding="utf-8"?>
<Properties xmlns="http://schemas.openxmlformats.org/officeDocument/2006/custom-properties" xmlns:vt="http://schemas.openxmlformats.org/officeDocument/2006/docPropsVTypes"/>
</file>