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17 марта 2000 года N 142                               Утверждена                     </w:t>
      </w:r>
      <w:hyperlink w:history="1" r:id="rId6olvb9pqnbr2iybj0le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1997 года N 702                               ИНСТРУКЦИЯ            о порядке исчисления и уплаты акцизного налога           по товарам, производимым в Кыргызской Республике          (издана на основании Налогового кодекса Кыргызской              Республики с учетом изменений и дополнений                  по состоянию на 30 июля 1997 года)                           I. Общие положения     1.1. Акциз - налог,  включаемый в цену товара.  Акцизы взимаются впроцентах к оптовой цене и в фиксированных ставках за единицу изделия.                  II. Плательщики акцизов (статья 161)     2.1.  Плательщиками акцизного налога являются  все  юридические  ифизические   лица  независимо  от  форм  собственности,   производящиеподакцизные   товары   на   территории   Кыргызской   Республики   илиосуществляющие   игорный   бизнес,   если  иное  не  предусмотрено   вНалоговом кодексе Кыргызской Республики.    2.2. Плательщиками  акцизного  налога по товарам,  выработанным издавальческого  сырья(*),   являются  юридические  и  физические  лица,производящие подакцизные товары, то есть субъекты, оказывающие  услугипо переработке давальческого сырья.               III. Объект обложения акцизными налогами по           подакцизной продукции, производимой на территории                Кыргызской Республики (статьи 160, 165)     3.1.  Акцизными  налогами  облагаются  товары,  произведенные   натерритории  Кыргызской Республики, в соответствии с размерами  ставок,утвержденных Жогорку Кенешем Кыргызской Республики.    3.2. Объектом  обложения  для  товаров отечественного производстваявляется  стоимость, определяемая по ценам, не включающим  акцизы,  покоторым  производитель поставляет данный товар, или  физический  объемготовой продукции.    3.3.  При   передаче  товаропроизводителем подакцизного  товара  вкачестве   натуральной  оплаты,   подарка,   при  передаче  заложенныхтоваров   в  собственность   залогодержателя  или  обменной   операцииобъектом  обложения является стоимость товара,  определяемая по  ценамтовара    собственного  производства,   не  включающая  акцизы,    илифизический объем готовой продукции.    3.4. Пункты 3.2 и 3.3 настоящего раздела применяются независимо оттого,  произведены ли товары из собственного или давальческого  сырья.По продукции, выработанной из давальческого сырья, акциз исчисляется вмомент  передачи  продукции  заказчику и  по  ценам,   определяемым  всоответствии с пунктом 3.2 настоящего раздела.    3.5. Экспортируемые подакцизные товары не облагаются акцизами  приусловии    подтверждения   товаропроизводителем  вывоза   товаров   наэкспорт,  за  исключением  экспорта  товаров  в  государства-участникиСодружества Независимых  Государств  (СНГ) и случаев,  предусмотренныхмеждународными  договорами,  участником  которых  является  КыргызскаяРеспублика.    Условием  подтверждения  товаропроизводителем  вывоза  товаров  наэкспорт  является  наличие  у  него  грузовой  таможенной   декларацииГосударственной   таможенной  инспекции при  Правительстве  КыргызскойРеспублики,   товаротранспортных  накладных  и   грузовой   таможеннойdejk`p`vhh страны  ввоза товаров.              IV. Перечень подакцизных товаров (статья 162)     4.1. Подакцизными  товарами  являются  произведенные на территорииКыргызской Республики:    1)   спирт   этиловый   питьевой  и  спирт   этиловый   очищенный,произведенный из пищевого сырья;    2) водка;    3) ликеро-водочные изделия;    4) крепленые напитки, крепленые соки и бальзамы;    5) вина;    6) коньяки;    7) шампанские вина;    8) пиво;    9) виноматериалы;    10) табачные изделия;    11) прочие изделия, содержащие табак;    12) ювелирные изделия из золота, платины или серебра;    13) выделанные и невыделанные меховые шкурки (кроме шкурок  крота,кролика, оленя, собаки и овчины);    14)  изделия  из  натурального меха,  включая пальто,  полупальто,жакеты,  накидки, палантины, боа, шарфы, головные уборы  и  воротники,шубы,  пластины (кроме изделий из шкурок крота, кролика, оленя, собакии овчины);    15) пальто,  полупальто,  жакеты, накидки с применением отделки измеха (за исключением меха крота, кролика, оленя, собаки и овчины);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20) кофе и какао;    21) ковры и ковровые изделия (кроме ковролина).    4.2. Алкогольные  напитки  (кроме  пива),  расфасованные в емкостиразличного   объема   (бутылки,    баночки,   герметически   запаянныестаканчики и другие герметически закрытые емкости), и табачные изделия(сигареты   с   фильтром  и  без  фильтра)   подлежат    обязательномуобозначению   акцизной  маркой.   Порядок  применения  акцизных  марокустанавливается Правительством Кыргызской Республики.                 V. Ставки акцизного налога (статья 163)     5.1. Ставки акцизного налога утверждаются ежегодно Жогорку КенешемКыргызской   Республики  по  представлению  Правительства   КыргызскойРеспублики  в  процентах к оптовой цене или к  фактическому  объему  внатуральном  выражении  (кг, л, шт, тн)  и  не  подлежат  изменению  втечение года.    Ставки акцизного  налога  (акцизов)  на  ликеро-водочные  изделия,крепленые  напитки,   крепленные соки  и  бальзамы  пересчитываются  сучетом  требований статьи 169 Налогового кодекса Кыргызской Республикии содержания в них этилового спирта (приложение).                VI. Методика определения суммы акцизного                       налога (статьи 165, 169)     6.1. Сумма акцизного налога по товарам, производимым на территорииКыргызской Республики, определяется по следующим формулам:    а) в случае,  если ставка акцизного налога установлена в процентахк оптовой цене товара:                                  С х А    Н = -----, где                                 100%     Н - сумма акцизного налога;    С - оптовая цена товара;    А - ставка акцизного налога в процентах;    б) в случае,  если ставка акцизного налога установлена в  долларахСША от физического объема товара:     Н = О х Т х К, где     Н - сумма акцизного налога;    О - физический объем производимого товара (кг, л, шт, тн);    Т - ставка акцизного налога в долларах США за единицу товара;    К - курс доллара США в сомах.    Пересчет ставок  в  долларах  США от объема в сомы производится покурсу  Национального  банка  Кыргызской Республики  исключительно   надень  отгрузки товаров, а по товарам, подлежащим обозначению  акцизноймаркой, - на день приобретения акцизных марок.    6.2.   Сумма    акцизного    налога    определяется   плательщикомсамостоятельно. При этом в первичных учетных документах (счетах, счет-фактурах,  накладных  и  др.), в расчетных документах  на  подакцизныетовары    (поручениях,    требованиях-поручениях,    расчетно-кассовыхордерах),  реестрах  чеков, а также в регистрах  бухгалтерского  учетасумма акцизов указывается отдельной строкой.    При  реализации  на  экспорт подакцизных  товаров,  не  облагаемыхакцизами   в   соответствии  с  пунктом  3.5   настоящей   Инструкции,расчетные   и первичные  учетные документы выписываются без  выделениясумм акциза и в них делается надпись или ставится штамп "Без акциза".    6.3.  При   изготовлении  подакцизных  товаров из  сырья  (включаядавальческое),   по  которому  акциз  был  уплачен    на    территорииКыргызской   Республики    (включая   акциз,   взимаемый   таможеннымиорганами Кыргызской Республики),  сумма акциза, подлежащего уплате  поготовому   подакцизному   товару,   уменьшается   на   сумму   акциза,уплаченного по сырью, фактически использованному (списанному) для  егопроизводства,  и на сумму акцизных марок, приобретенных по номинальнойстоимости.    Пример:    Для производства  25000  литров  водки  использовано  10000 литровспирта.    Сумма   уплаченного  акцизного  налога  за  использованный   спиртсоставляет:     10000 х 1,4 доллара США х 16,95 = 273300 сомов, где     1,4 доллара США - ставка акцизного налога;    16,95           - курс Национального банка  Кыргызской  Республики                           на момент оплаты.    Сумма   начисленного  акцизного  налога  на  произведенную   водкусоставляет:     25000 х 0,9 доллара США х 16,95 = 381375 сомов, где     0,9 доллара США - ставка акцизного налога на 1 литр водки;    16,95           - курс Национального банка  Кыргызской  Республики                           на момент оплаты.    Количество акцизных  марок,  приобретенных для наклейки на бутылкиемкостью 0,5 л:     50000 х 30 / 1000 х 16,95 = 25425 сомов     Сумма   исчисленного  акцизного  налога  по  произведенной   водкеподлежащая   зачислению  в  бюджет,  составит  82650 сомов  (381375  -273300 25425).    6.4. Уменьшение сумм акцизного налога по товарам,  произведенным сиспользованием   сырья,  относящегося  к  группе  других   подакцизныхтоваров,  производится   только в случае наличия  у  налогоплательщикаплатежных  документов,  подтверждающих уплату и фактическое зачисление`jvhgmncn   налога  по  использованному  сырью  в  бюджет   КыргызскойРеспублики.    6.5. Сумма акциза, уплаченная по подакцизным товарам, в дальнейшемиспользованным   в   качестве  сырья  для  производства   как   другихподакцизных  товаров,   необлагаемых  акцизами,  так  и  неподакцизныхтоваров, относится на себестоимость этих товаров.    В  тех  случаях, когда в документах, перечисленных  в  пункте  6.2настоящей  Инструкции, сумма уплаченного акциза не выделена  отдельнойстрокой,  на себестоимость готового подакцизного товара относится  всястоимость сырья, указанная в документах.             VII. Сроки уплаты акцизного налога (статья 166)     7.1. Хозяйствующие субъекты,  производящие подакцизные товары,  неподлежащие  обозначению  акцизной маркой,   на  территории  КыргызскойРеспублики  (кроме  спирта),  уплачивают  акциз на десятый день  последаты отгрузки товара потребителю.    Датой отгрузки  в  данном  случае  считается день,  когда выписанасчет-фактура получателю товара.    7.2. Хозяйствующие субъекты,  производящие спирт и отгружающие егопредприятиям,   имеющим лицензию на производство алкогольных  напитковна  территории Кыргызской Республики, оплату акцизного налога на спиртпроизводят не позднее 60 дней после даты отгрузки спирта.    7.3.  Уплата   акцизного   налога  по производимым  на  территорииКыргызской  Республики  алкогольным  напиткам  осуществляется  в  деньприобретения  акцизных марок,  а по табачным изделиям - в  течение  30дней после получения акцизных марок.    При  приобретении  акцизных  марок  для  маркировки  произведенныхалкогольных напитков хозяйствующие субъекты уплачивают:    -  акцизный   налог  на спирт (если его оплата  не  подтверждаетсяплатежными   документами,  определенными  в   пункте   6.2   настоящейИнструкции);    -   акцизный   налог,   подлежащий  доплате   в   соответствии   сутвержденными  ставками акцизного налога на производимые   алкогольныенапитки,   за  вычетом  номинальной стоимости  приобретаемых  акцизныхмарок.    7.4. Сроки уплаты акцизного налога продлению не подлежат.        VIII. Перечисление акцизного налога в бюджет (статья 168)     8.1. Оплата акцизного налога на спирт  производится  в  бюджет  поместу   получения  спирта или перечисляется предприятию,   у  которогобыл получен спирт.    Акцизный   налог,   подлежащий  к   доплате   в   соответствии   сутвержденными  ставками  акцизного налога на производимые  алкогольныенапитки,  оплачивается  в  бюджет  по месту  регистрации  предприятия-производителя  одновременно с оплатой номинальной  стоимости  акцизныхмарок  на  блокированный счет Государственной налоговой инспекции  приМинистерстве финансов Кыргызской Республики.    8.2. Акцизы,  подлежащие перечислению в бюджет, зачисляются банкомв  соответствующие  бюджеты  в  день  получения  платежного  поручения(распоряжения).  За  несвоевременное  перечисление  банком   акцизногоналога   в  соответствующие  бюджеты  банк  несет  ответственность   всоответствии с Налоговым кодексом Кыргызской Республики.           IX. Порядок ведения бухгалтерского учета по акцизам     9.1. Учет  расчетов  с бюджетом по акцизам осуществляется на счете68   "Расчеты  с  бюджетом",   на  отдельных  субсчетах  "Расчеты   поакцизному  налогу"  и  "Акцизный налог по  приобретенным  материальнымресурсам".    Сумма  акцизного  налога,   начисленного  на  подакцизные  товары,отражается по дебету счета 46 "Реализация продукции (работ,  услуг)" икредиту  счета 68 "Расчеты с бюджетом", субсчет "Расчеты по  акцизномуналогу".    Сумма   начисленного  акцизного  налога  по  подакцизным   товарамподлежит   уменьшению на номинальную стоимость приобретенных  акцизныхмарок  и  отражается по дебету счета 68 "Расчеты с бюджетом",  субсчет"Расчеты  по  акцизному   налогу"  и  кредиту  счета  10  "Материалы",субсчет  "Акцизная  марка".  Стоимость акцизной  марки  отражается  подебету  счета  10 "Материалы",  субсчет  "Акцизная  марка"  и  кредитусчета 76 "Расчеты с разными дебиторами и кредиторами".    Сумма  акцизного  налога  по  приобретенному  сырью,  из  которогопроизводится  подакцизная продукция,  отражается по дебету  счета  68,субсчет  "Акцизный  налог  по приобретенным материальным  ресурсам"  икредиту счета 60 "Расчеты с поставщиками и подрядчиками".    По  мере  списания  материальных ресурсов  в  производство  налог,относящийся к этим ресурсам,  списывается с кредита счета 68,  субсчет"Акцизный  налог по приобретенным материальным ресурсам" в дебет счета68, субсчет "Расчет по акцизному налогу".    9.2.   Давальческое    сырье   у  производителя   учитывается   назабалансовом  счете  003 "Материалы, принятые в  переработку".  Приходдавальческого  сырья  отражается  по  дебету  счета  003   "Материалы,принятые  в  переработку", расход - по кредиту счета  003  "Материалы,принятые в переработку".    Начисление   акцизного  налога  на  продукцию,   выработанную   издавальческого  сырья,  производится с физического  объема   выпущеннойготовой   продукции   или   в   процентах  к  произведенной   товарнойпродукции,  и его сумма предъявляется заказчику с включением акцизногоналога   на   объем  оказанных услуг и отражается по дебету  счета  62"Расчеты  с поставщиками и заказчиками" и кредиту счета 68 "Расчеты  сбюджетом", субсчет "Расчеты по акцизному налогу".                X. Порядок ведения в налоговых инспекциях                        карточек лицевых счетов     10.1. Учет сумм акцизного налога в налоговых инспекциях ведется  впорядке,     определяемом    Инструкцией   Государственной   налоговойинспекции при Министерстве финансов Кыргызской Республики "О   порядкеведения    в   государственных   налоговых   инспекциях    оперативно-бухгалтерского учета налогов и других обязательных платежей в бюджет".                    XI. Обязанности и ответственность                    налогоплательщиков (статья 167)     11.1.  Ответственность  за правильное исчисление  и  своевременнуюуплату акцизного налога возлагается на налогоплательщика.    11.2.   Налогоплательщик  обязан  представлять  в  соответствующиерегиональные налоговые инспекции ежемесячную декларацию не позднее  15числа  месяца,   следующего за отчетным,  с указанием  суммы  акцизов,подлежащих уплате за каждые десять дней отчетного месяца,   по  форме,утверждаемой  Государственной налоговой  инспекцией  при  Министерствефинансов Кыргызской Республики.    (*) - Давальческим сырьем считается сырье,  материалы,  продукция,передаваемые   их  владельцами  без  оплаты  другим  организациям  дляпереработки (доработки), разлива.                                Приложение                                 СТАВКИ         акцизного налога на товары, производимые юридическими             и физическими лицами в Кыргызской Республике   --------------------------------------------------------------------  ---                                                   |в долларах США от                                                   |объема (кг, л, шт,  т)                                                   |и в процентах к                                                   |оптовой цене  -------------------------------------------------|------------------  ---  Спирт  этиловый  питьевой и спирт этиловый         |1,40  долларов/1  литр  очищенный, произведенный из пищевого сырья (кроме|  отпускаемого спецпотребителям в пределах норм)   |  Водка                                              |0,90  долларов/1  литр  Ликеро-водочные изделия:                         |  -  до  28  градусов                                 |0,60 долларов/1  литр  -  с  28  градусов до 45 градусов включительно      |0,90 долларов/1  литр  -  свыше  45  градусов                              |1,30 долларов/1  литр  Крепленные напитки, крепленные соки и бальзамы:  |  -  до  28  градусов                                 |0,60 долларов/1  литр  -  с  28  градусов до 45 градусов включительно      |0,90 долларов/1  литр  -  свыше  45  градусов                              |1,30 долларов/1  литр  Вино  виноградное                                  |0,35  долларов/1  литр  Другие  вина                                       |0,29  долларов/1  литр  Коньяки                                            |0,60  долларов/1  литр  Шампанские  вина                                   |0,40  долларов/1  литр  Пиво  расфасованное                                |0,08  долларов/1  литр  Пиво  нефасованное                                 |0,05  долларов/1  литр  Виноматериалы                                     |0,15   долларов/1  литр  Табачные изделия:                                |  -  сигареты с фильтром                            |1,50 доллар./1000  шт.  -  сигареты без фильтра                           |0,75 доллар./1000  шт.  Прочие изделия, содержащие табак, в том числе    |12%  табак ферментированный (кроме табака трубочного  |  "Дунза")                                         |  Ювелирные изделия из золота, платины или серебра |20%  Выделанные и невыделанные меховые шкурки (кроме  |0%  шкурок крота, кролика, оленя, собаки и овчины)   |  Изделия из натурального меха, включая пальто,    |0%  полупальто, жакеты, накидки, палантины, боа,     |  шарфы, головные уборы и воротники, шубы, пластины|  (кроме изделий из шкурок крота, кролика, оленя,  |  собаки и овчины)                                 |  Пальто, полупальто, жакеты, накидки с применением|0%  отделки из меха (за исключением меха крота,      |  кролика, оленя, собаки и овчины)                 |  Одежда из натуральной кожи                       |0%  Изделия из хрусталя, хрустальные осветительные   |0%  приборы                                          |  Огнестрельное и газовое оружие (кроме            |10%  приобретаемого для нужд органов государственной  |  власти)                                          |  Нефтепродукты:                                   |  - бензин, легкие и средние дистилляты и прочие   |45 долларов/1 т  бензины                                          |  - дизтопливо                                     |0 долларов/1 т  - мазут                                          |0 долларов/1 т  - прочие                                         |0 долларов/1 т  Ковры и ковровые изделия (кроме ковролина)       |0%  --------------------------------------------------------------------  ---    Примечание: Пересчет ставок акцизного налога  в  долларах  США  отобъема   в   сомы  производится  органами  Государственной   налоговойинспекции  при  Министерстве финансов Кыргызской Республики  по  курсуНационального  банка   Кыргызской  Республики  исключительно  на  деньотгрузки  подакцизных  товаров,   по  товарам,  обозначаемым  акцизноймаркой - на день приобретения акцизных марок.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5fr_wnkwvvzmktqm2kt_">
      <w:r>
        <w:rPr>
          <w:rFonts w:ascii="Arial" w:cs="Arial" w:eastAsia="Arial" w:hAnsi="Arial"/>
          <w:color w:val="132D3F"/>
          <w:sz w:val="16"/>
          <w:szCs w:val="16"/>
          <w:u w:val="single"/>
        </w:rPr>
        <w:t xml:space="preserve">dalil.kg/document/34936</w:t>
      </w:r>
    </w:hyperlink>
  </w:p>
  <w:p>
    <w:pPr>
      <w:spacing w:after="0" w:before="40"/>
      <w:jc w:val="center"/>
    </w:pPr>
    <w:hyperlink w:history="1" r:id="rIds7o8tzgyor7sypnckbg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olvb9pqnbr2iybj0leny" Type="http://schemas.openxmlformats.org/officeDocument/2006/relationships/hyperlink" Target="https://dalil.kg/document/349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5fr_wnkwvvzmktqm2kt_" Type="http://schemas.openxmlformats.org/officeDocument/2006/relationships/hyperlink" Target="https://dalil.kg/document/34936" TargetMode="External"/><Relationship Id="rIds7o8tzgyor7sypnckbg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2026-09-29T18:19:04.215Z</dcterms:created>
  <dcterms:modified xsi:type="dcterms:W3CDTF">2026-09-29T18:19:04.215Z</dcterms:modified>
</cp:coreProperties>
</file>

<file path=docProps/custom.xml><?xml version="1.0" encoding="utf-8"?>
<Properties xmlns="http://schemas.openxmlformats.org/officeDocument/2006/custom-properties" xmlns:vt="http://schemas.openxmlformats.org/officeDocument/2006/docPropsVTypes"/>
</file>