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eosjeu1kkkybzegltri-">
        <w:r>
          <w:rPr>
            <w:rFonts w:ascii="Arial" w:cs="Arial" w:eastAsia="Arial" w:hAnsi="Arial"/>
            <w:color w:val="1D4ED8"/>
            <w:sz w:val="24"/>
            <w:szCs w:val="24"/>
            <w:u w:val="single"/>
          </w:rPr>
          <w:t xml:space="preserve">23 декабря 2003 года №792</w:t>
        </w:r>
      </w:hyperlink>
      <w:r>
        <w:rPr>
          <w:rFonts w:ascii="Arial" w:cs="Arial" w:eastAsia="Arial" w:hAnsi="Arial"/>
          <w:sz w:val="24"/>
          <w:szCs w:val="24"/>
        </w:rPr>
        <w:t xml:space="preserve">                               Утверждено                     </w:t>
      </w:r>
      <w:hyperlink w:history="1" r:id="rIdowi_7fmgobiaw1vwmne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704                                ПОЛОЖЕНИЕ            о порядке подготовки и заключения Генерального             соглашения и отраслевых (тарифных) соглашений                 I. Генеральное соглашение и отраслевое                         (тарифное) соглашение     1.    Генеральное   соглашение   -   нормативный   правовой   акт,устанавливающий общие принципы согласованного  проведения   социально-экономической политики.    2. Отраслевое (тарифное) соглашение -  нормативный  правовой  акт,устанавливающий     направления   социально-экономического    развитияотрасли,   оплату   и  условия  труда,   социальные    гарантии    дляработников   отрасли  (профессиональных групп),  регулирующий  вопросызанятости.               II. Основные принципы заключения соглашений     3. Основными принципами заключения соглашений являются:    - соблюдение норм законодательства Кыргызской Республики;    - полномочность представителей сторон;    - равноправие сторон;    - свобода  выбора  и обсуждения вопросов,  составляющих содержаниесоглашений;    - добровольность принятия обязательств;    - реальность обеспечения принимаемых обязательств;    - систематичность контроля и ответственность.                 III. Участники Генерального соглашения                  и отраслевых (тарифных) соглашений     4. Участниками Генерального соглашения являются:    - Правительство Кыргызской Республики;    -    Федерация   профсоюзов   Кыргызстана,   иные   уполномоченныеработниками представительные органы;    - республиканские объединения работодателей.    5. Участниками отраслевых (тарифных) соглашений являются:    -   республиканские  отраслевые  профсоюзы,  иные   уполномоченныеработниками представительные органы;    - работодатели (объединения работодателей),  которым  делегированыправа   на  ведение  переговоров  и заключение  отраслевых  (тарифных)соглашений;    - Министерство труда и социальной защиты Кыргызской Республики.                 IV. Содержание Генерального соглашения     6. Содержание Генерального соглашения определяется Республиканскойтрехсторонней  комиссией  по регулированию  социально-экономических  итрудовых  отношений  на  основе  предварительных  консультаций   междупредставителями   Правительства  Кыргызской   Республики,    Федерациипрофсоюзов    Кыргызстана   или   иных  представительных   органов   иработодателей (объединений работодателей).            V. Содержание отраслевого (тарифного) соглашения     7.  Содержание  отраслевого  (тарифного)  соглашения  определяетсяотраслевой   комиссией  по  регулированию  социально-экономических   итрудовых  отношений  на  основе  предварительных  консультаций   междусторонами.    8. Соглашение предусматривает положения:    - об оплате, условиях и охране труда, режиме труда и отдыха;    - о  механизме  регулирования  оплаты труда,  исходя из роста цен,уровня инфляции, выполнении показателей, определенных соглашением;    -  о  доплатах  компенсационного  характера,   минимальный  размеркоторых предусмотрен законодательством Кыргызской Республики;    - о содействии занятости, переобучении работников;    -  об  обеспечении  экологической безопасности и  охране  здоровьяработников на производстве;    - о специальных мероприятиях по  социальной  защите  работников  ичленов их семей;    -   о   развитии   социального  партнерства    и    трехстороннегосотрудничества,    содействии   заключению   коллективных   договоров,предотвращении  трудовых конфликтов и забастовок, укреплении  трудовойдисциплины.    В  соглашениях  могут содержаться положения по другим  трудовым  исоциально-экономическим  вопросам, не противоречащие  законодательствуКыргызской Республики.               VI. Права профсоюзов (их объединений), иных          уполномоченных работниками представительных органов            на ведение переговоров и заключение соглашений     9. Право  на  ведение  коллективных переговоров с целью заключенияГенерального    соглашения   и   отраслевых   (тарифных)    соглашенийпредоставляется   Федерации  профсоюзов  Кыргызстана,   представителямсоответствующих   республиканских   отраслевых   профсоюзов   и   иныхуполномоченных работниками представительных  органов в соответствии  сзаконодательством Кыргызской Республики.    10. При  наличии  на  отраслевом уровне республиканского профсоюзастороной  отраслевого тарифного соглашения выступает  этот   профсоюз.На профессиональном уровне - соответствующий уполномоченный профсоюз.    11. При наличии на отраслевом уровне нескольких  профсоюзов,  иныхуполномоченных  работниками представительных органов  каждому  из  нихпредоставляется право на ведение переговоров от имени объединенных  имчленов  профсоюза или представляемых им работников,  а при их согласии- в рамках единой комиссии.          VII. Права работодателей (объединений работодателей)            на ведение переговоров и заключение соглашений     12.  При  наличии в отрасли единого представителя  работодателя  влице  министерства,  административного ведомства стороной  отраслевого(тарифного) соглашения выступает этот представитель работодателя.    13.   Для  ведения  переговоров  с  целью  заключения  отраслевого(тарифного)   соглашения  министерство,   административное   ведомстводолжно  обладать  правами представителя работодателя и  быть  наделеносоответствующими полномочиями, отраженными в положении (уставе) о нем.    14. Союзы,  ассоциации,  концерны, корпорации и другие объединенияимеют    право   выступать  участниками  Генерального   соглашения   иотраслевых    (тарифных)   соглашений   в   качестве    представителейработодателей  от  имени предприятий и организаций, делегировавших  имправо на ведение переговоров и заключение соглашений.    15.  В  случае,  когда в отрасли имеются несколько  представителейработодателей (объединений работодателей),  претендующих на участие  впереговорах   и  заключение отраслевого (тарифного) соглашения  от  ихимени,  члены  отраслевой  комиссии  определяются  по   договоренностимежду   ними.  Право   представительства на участие  в  переговорах  изаключение     отраслевого    (тарифного)    соглашения    оформляетсясоответствующим протоколом.              VIII. Порядок формирования комиссий, ведения                  переговоров и заключения соглашений     16. Для ведения переговоров,  подготовки и заключения Генеральногосоглашения   образуется  Республиканская  трехсторонняя  комиссия   порегулированию    социально-экономических   и    трудовых    отношений,действующая   в   соответствии   с  Положением   об   этой   комиссии,утвержденным  Правительством Кыргызской Республики.    17. Отраслевая комиссия формируется  на  принципах  паритетного  иполномочного     представительства     сторон.     Предложения      поперсональному  составу  комиссии профсоюзы  (объединения  профсоюзов),иные   уполномоченные   работниками   представительные   органы    (ихобъединения)  представляют в Министерство труда  и  социальной  защитыКыргызской     Республики    одновременно   с   проектом   отраслевого(тарифного) соглашения.    18.   В   случае   наличия   нескольких   профсоюзов,   наделенныхнеобходимыми полномочиями, при заключении соглашений на отраслевом илипрофессиональном  уровне не допускаются различные подходы  по  оплате,охране  труда  и  другим  гарантиям, предоставляемым  одной  категорииработников.    19. Министерство труда и социальной защиты  Кыргызской  Республикиутверждает   состав  отраслевой  комиссии  на  основании  предложений,представленных участниками совещания.    20. Порядок, сроки разработки и заключения Генерального соглашенияи   отраслевых  (тарифных)  соглашений  определяются  соответствующимикомиссиями   и   оформляются   их  решениями.   Внесение  изменений  идополнений в соглашения производится по взаимному согласию сторон.    21.   Рассмотрение  проекта  отраслевого  (тарифного)   соглашенияведется   в   рамках  отраслевой  комиссии  и  ее  рабочих   групп   спривлечением  при необходимости экспертов.    22. Любая из сторон имеет право за три месяца до  окончания  срокадействия  Генерального  соглашения и отраслевых (тарифных)  соглашенийили  в сроки,  определенные этими документами,  внести другим сторонамписьменное  уведомление  о  начале  переговоров  по  заключению  новыхсоглашений.    23. После получения письменного уведомления стороны  в  течение  7дней   должны  начать  переговоры по заключению или внесению измененийв Генеральное соглашение и отраслевые (тарифные) соглашения.    24. Если в ходе переговоров стороны не смогли прийти к согласию поне  зависящим  от  них  причинам,  составляется  протокол,  в  которыйвносятся  окончательно  сформулированные предложения сторон  о  мерах,необходимых  для устранения этих причин, а также о сроке возобновленияпереговоров.    25. Генеральное  и  отраслевое  (тарифное) соглашения по истечениисрока  их  действия  могут  быть по согласованию  сторон  продлены  напериод ведения переговоров, но не более чем на 3 месяца.    26. Генеральное и  отраслевые  (тарифные)  соглашения  со  стороныпрофсоюзов,    иных    уполномоченных   работниками   представительныхорганов,  работодателей (объединений работодателей)  подписываются  ихруководителями   или   уполномоченными  представителями.    Отраслевые(тарифные)  соглашения  со  стороны Министерства  труда  и  социальнойзащиты  Кыргызской  Республики   подписываются   Министром   труда   исоциальной защиты Кыргызской Республики или его заместителем, которомуделегировано это право.    27. Для урегулирования разногласий в ходе коллективных переговоровстороны    используют   примирительные   процедуры,    предусмотренныезаконодательством Кыргызской Республики.    28.   Заключенные   отраслевые  (тарифные)   соглашения   подлежатуведомительной  регистрации в Министерстве труда и  социальной  защитыКыргызской Республики.                  IX. Действие Генерального соглашения                  и отраслевых (тарифных) соглашений     29. Генеральное  соглашение  и  отраслевые  (тарифные)  соглашениявступают  в  силу  с  момента их подписания  сторонами  либо  со  дня,установленного в соглашениях.    Срок  действия  отраслевого  (тарифного)  соглашения  определяетсясторонами в соглашении и не может превышать трех лет.    30. Генеральное  соглашение  и  отраслевые  (тарифные)  соглашенияраспространяются    на      работников      работодателей,      органыисполнительной власти,  которые уполномочили участников разработать  изаключать его от их имени.                 X. Контроль за исполнением Генерального                  и отраслевых (тарифных) соглашений     31. Контроль за исполнением Генерального соглашения  и  отраслевых(тарифных)   соглашений  осуществляется сторонами,   их  подписавшими,или  уполномоченными ими представителями,  а также Министерством трудаи социальной защиты Кыргызской Республики.  При осуществлении контролястороны обязаны представлять всю необходимую для этого имеющуюся у нихинформацию.    32.  В  установленный Республиканской трехсторонней  комиссией  порегулированию   социально-экономических  и  трудовых   отношений  срокпосле    подписания   Генерального   соглашения   каждая   из   сторонразрабатывает   мероприятия,  необходимые   для  выполнения  совместновзятых  на  себя  обязательств.  Контроль за  ходом  выполнения  планамероприятий  осуществляет Правительство Кыргызской Республики.    33. Комиссия регулярно рассматривает ход выполнения мероприятий пореализации   Генерального  соглашения  и  систематически   информируетграждан  Кыргызской  Республики  о результатах  его  выполнения  черезсредства  массовой информации.    34.   Механизм  контроля  за  реализацией  отраслевых   (тарифных)соглашений    со  стороны  отраслевых  комиссий  устанавливается   имисамостоятельно.                       XI. Ответственность сторон     35.  Лица,   виновные  в  уклонении от участия  в  переговорах  позаключению    Генерального    соглашения   и   отраслевых   (тарифных)соглашений  или невыполнении этих соглашений, несут ответственность  впорядке, 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9lipaxvwu48yq0jjbhaz">
      <w:r>
        <w:rPr>
          <w:rFonts w:ascii="Arial" w:cs="Arial" w:eastAsia="Arial" w:hAnsi="Arial"/>
          <w:color w:val="132D3F"/>
          <w:sz w:val="16"/>
          <w:szCs w:val="16"/>
          <w:u w:val="single"/>
        </w:rPr>
        <w:t xml:space="preserve">dalil.kg/document/34940</w:t>
      </w:r>
    </w:hyperlink>
  </w:p>
  <w:p>
    <w:pPr>
      <w:spacing w:after="0" w:before="40"/>
      <w:jc w:val="center"/>
    </w:pPr>
    <w:hyperlink w:history="1" r:id="rId8j3zhdyx3jb9yqwnbdu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eosjeu1kkkybzegltri-" Type="http://schemas.openxmlformats.org/officeDocument/2006/relationships/hyperlink" Target="https://dalil.kg/document/54936" TargetMode="External"/><Relationship Id="rIdowi_7fmgobiaw1vwmneru" Type="http://schemas.openxmlformats.org/officeDocument/2006/relationships/hyperlink" Target="https://dalil.kg/document/309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lipaxvwu48yq0jjbhaz" Type="http://schemas.openxmlformats.org/officeDocument/2006/relationships/hyperlink" Target="https://dalil.kg/document/34940" TargetMode="External"/><Relationship Id="rId8j3zhdyx3jb9yqwnbdu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2026-09-29T18:19:04.530Z</dcterms:created>
  <dcterms:modified xsi:type="dcterms:W3CDTF">2026-09-29T18:19:04.530Z</dcterms:modified>
</cp:coreProperties>
</file>

<file path=docProps/custom.xml><?xml version="1.0" encoding="utf-8"?>
<Properties xmlns="http://schemas.openxmlformats.org/officeDocument/2006/custom-properties" xmlns:vt="http://schemas.openxmlformats.org/officeDocument/2006/docPropsVTypes"/>
</file>