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biyujpphyr7fmjokl5jo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29 января 1996 года N 43            ПОСТАНОВЛЕНИЕ ПРАВИТЕЛЬСТВА КЫРГЫЗСКОЙ РЕСПУБЛИКИ                     О Национальном плане Кыргызской                 Республики по охране окружающей среды     Правительство  Кыргызской  Республики отмечает,  что  в  настоящеевремя  состояние  экологической  обстановки  в  республике  продолжаетоставаться сложным.    Деградированы 63  процента  пахотных  земель  и более 50 процентовимеющихся    в    республике    пастбищных    угодий.    Прогрессируетзагрязнение  природных   водных  источников органическими  веществами,солями   тяжелых  металлов,  биогенными  компонентами,  ядохимикатами,поступающими  в  водные  объекты  с недостаточно  очищенными  сточнымиводами.   Более  40  процентов существующих  канализационных  очистныхсооружений  не  обеспечивают  нормативную  очистку  стоков,  устарели,требуют срочного ремонта и реконструкции.    В крайне  критическом состоянии находятся и нуждаются в улучшении,восстановлении   большинство  систем   водоснабжения,    особенно    всельской   местности.   Такое   же  положение  сложилось   в   отраслиэксплуатации гидротехнических сооружений и ирригационных сетей.    Остро стоит  проблема централизованного обеспечения питьевой водойотдельных  населенных  пунктов и канализации крупных  райцентров.   Из1759    населенных    пунктов   республики   более   700   не    имеютцентрализованного водоснабжения.    Из-за отсутствия необходимого финансирования значительно ослабленадеятельность    лесхозов,    национальных   парков,    государственныхзаповедников и заказников. Увеличиваются случаи массовых порубок  лесаи браконьерства.    Особую    опасность     представляют    отходы    горно-добывающейпромышленности.    Положение      усугубляется      отсутствием       соответствующейзаконодательно-правовой  базы  в  области  экологии,   низким  уровнемматериально-технической базы и несовершенной структурой  управления  иконтроля  за  охраной  окружающей  среды  и  использованием  природныхресурсов. На состоявшихся в ноябре 1995 года Международной конференциипо  охране  окружающей  среды и Консультативной  встрече  с   участиемпредставителей    Всемирного    Банка,  Азиатского   банка   развития,Европейского  Банка  реконструкции и  развития,  других  международныхорганизаций был рассмотрен Национальный план  Кыргызской Республики поохране окружающей среды. Международные финансовые учреждения и страны-доноры  поддержали  комплекс  мер по решению   экологических   проблемреспублики и взяли на себя обязательства оказать техническую помощь насумму  13.058  млн.долларов  США,  из  которых  10  млн.долларов   СШАпредоставляется на условиях льготного долгосрочного кредита, остальнаячасть  в виде грантов.  В Плане предусматриваются  организация  единойсистемы     мониторинга     природной    среды,      совершенствованиеинституциональной  структуры  управления  охраной  окружающей   среды,создание Национального центра по экологической стратегии и политике  иНационального   фонда   по  охране  окружающей   среды,    переработказаконодательной базы, поддержка и восстановление систем  водоснабженияи  канализации,  санитарная очистка населенных  пунктов,   сооружений,разработка    национальной  стратегии  по  сохранению   биологическогоразнообразия окружающей среды.    В   целях  оздоровления  экологической  обстановки  республики   ивыполнения  мер, заложенных в Национальном плане Кыргызской Республикипо  охране  окружающей  среды,   Правительство  Кыргызской  Республикипостановляет:    1.  Утвердить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Кыргызской Республики  по  охранеокружающей среды (прилагается).    2. Министерству сельского хозяйства  и  продовольствия  КыргызскойРеспублики,   Министерству  здравоохранения   Кыргызской   Республики,Аппарату  Правительства Кыргызской Республики подготовить и внести  нарассмотрение Правительства Кыргызской Республики вопрос о содержании иэксплуатации водопроводов в сельской местности.    3.  Принять   к   сведению резолюцию Международной конференции  обутверждении  Национального  плана  Кыргызской  Республики  по   охранеокружающей среды согласно приложению.    4. Создать при Государственном комитете Кыргызской  Республики  поохране   природы  Национальный  центр  по  экологической  стратегии  иполитики.    5.  Государственному   комитету Кыргызской  Республики  по  охранеприроды,   Министерству юстиции Кыргызской Республики, Государственнойинспекции   Кыргызской Республики по стандартизации и  метрологии  приПравительстве  Кыргызской  Республики  совместно  с  заинтересованнымиминистерствами,   государственными  комитетами   и   административнымиведомствами  разработать  и  представить  в  Правительство  КыргызскойРеспублики    предложения   о   внесении  изменений  и  дополнений   взаконодательные  и  нормативные акты Кыргызской Республики  в  областиохраны  окружающей   среды  в  соответствии  с  условиями  переходногопериода и требованиям рыночной экономики.    6.  Министерствам,  государственным комитетам  и  административнымведомствам,    госконцерну  "Кыргызалтын"   и   другим   хозяйствующимсубъектам  исполнителям  Национального плана Кыргызской Республики  поохране  окружающей среды обеспечить в установленные  сроки  выполнениеПлана  и  ежегодно  представлять  в Государственный комитет КыргызскойРеспублики по охране природы информацию о ходе его выполнения.    7.  Государственному   комитету Кыргызской  Республики  по  охранеприроды регулярно обобщать и анализировать полученную информацию  и  ссоответствующими    выводами    и   рекомендациями    представлять   вПравительство Кыргызской Республики.     Премьер-министр Кыргызской Республики             А.Джумагулов                                Приложение                     к постановлению Правительства                         Кыргызской Республики                      от 29 января 1996 года N 43                                РЕЗОЛЮЦИЯ        Международной конференции по утверждению Национального        плана Кыргызской Республики по охране окружающей среды     Международная  конференция  по  утверждению  Национального   планаКыргызской   Республики   по   охране  окружающей  среды  с   участиемофициальных  лиц  Правительства, руководителей  министерств,  ведомствреспублики, неправительственных  общественных  организаций,  научных иделовых  кругов,  наблюдателей из стран Центральной Азии,   РоссийскойФедерации  и  других республики СНГ, а также представителей ВсемирногоБанка,  который  оказал содействие в подготовке  Национального  плана,других международных  финансовых учреждений и стран-доноров,  заслушавдоклады  и  обсудив Национальный план Кыргызской Республики по  охранеокружающей   среды,   отмечает  актуальность  экологических   проблем,стоящих   перед  республикой,  их  тесную  взаимосвязь  с  проходящимиэкономическими и социальными реформами  и подчеркивает,  что  успешноерешение    экологических   проблем   является   основным   фундаментомустойчивого  развития  республики,  непременным  условием   укрепленияздоровья  и  благосостояния нации,  сохранения  и  повышения  качестваокружающей среды.    Кыргызская Республика  последовательно и неуклонно продвигается попути демократизации общества и рыночной экономики.    Ее  политика   в   области  охраны окружающей среды  проводится  вконтексте этих преобразований.    Конференция подтверждает  свою  приверженность идеям Декларации поохране  окружающей  среды и развитию (Рио-де-Жанейро,  июнь  1992),  атакже  решениям   Софийской  Конференции министров  охраны  окружающейсреды (София, октябрь 1995) и решает:    1.  Утвердить  Национальный план Кыргызской Республики  по  охранеокружающей  среды.   Считать его одним из основных  шагов  на  пути  кдостижению устойчивого развития.    2.  Одобрить  Программу действий по окружающей среде для  стран  спереходной   экономикой  Центральной и  Восточной  Европы  (ПДОС)  какключевой   инструмент  решения  экологических   проблем   в   условияхпереходного   периода,   на  региональном и национальном  уровнях,   иприсоединиться к работе Целевой группы по его осуществлению.    3.  Подтвердить  свою  готовность присоединиться  к  международнымконвенциям  в области охраны окружающей среды,  отвечающим   интересамКыргызской  Республики, поддерживать и осуществлять  сотрудничество  смеждународными организациями по решению экологических проблем.    4. Просить  Правительство  Кыргызской Республики усовершенствоватьструктуру  управления  и  контроля  за  качеством  окружающей   среды,повысить  статус  Государственного комитета Кыргызской  Республики  поохране  природы,  увеличить  объем финансирования  на  природоохранныецели,  создать Национальный центр экологической стратегии и  политики.Считать  пересмотр  законодательной и нормативной базы,  использованиеэкономических рычагов воздействия в области охраны окружающей среды  всоответствии  с  условиями  переходного  периода  одним  из  важнейшихприоритетов.    5. Признать  одним из непременных условий реализации Национальногоплана  создание  единой системы экологического  мониторинга,   включаяслежение за влиянием окружающей среды на здоровье населения и  изданиеэкологической карты республики.    6. Считать  приоритетными  направлениями  выполнения Национальногоплана  эффективное использование водных ресурсов,  улучшение сельскогои   городского   водоснабжения;   восстановление  почвенного   покровасельскохозяйственных   угодий,    лесных   ресурсов    и    сохранениебиологического разнообразия;  ужесточение экологического  контроля  запроизводством   в   горнодобывающей   и   перерабатывающей   отраслях,реабилитацию  территорий,   загрязненных  ураном,  ртутью  и   другимитяжелыми металлами.    7. Расширить сеть особо охраняемых природных территорий как основудля  разработки  национальной стратегии по  сохранению  биологическогоразнообразия.    8. Рекомендовать  Государственному  комитету Кыргызской Республикипо    охране   природы,    Министерству   здравоохранения   КыргызскойРеспублики, Всемирной  организации здравоохранения и Всемирному  Банкузаключить  меморандум  согласия  по  разработке  Национального   планадействий по гигиене окружающей среды и охране здоровья в Кыргызстане.    9. Призвать международные  финансовые учреждения  и  страны-донорыоказать  действенную  финансовую  и техническую  помощь  в  реализацииНационального плана Кыргызской Республики по охране окружающей среды.    10. Признать  необходимым  предоставление  общественности  широкихвозможностей  участия  в  обсуждении и принятии  решений,   касающихсяокружающей  среды,  доступа  к экологической  информации.  Разработатьреспубликанскую  программу  всеобщего  экологического  образования   ивоспитания.    11.   Учитывая    положительный  опыт  сотрудничества   кыргызскихспециалистов  с  зарубежными  экспертами  в  подготовке  Национальногоплана,    считать   целесообразным   их   привлечение  к  работам   пореализации    программ,   финансируемых   международными   финансовымиучреждениями.    12. Обратиться  к странам Центральной Азии,  с которыми КыргызскаяРеспублика    имеет    общее   экологическое   пространство,    единыеприродоохранные  цели  с  предложением  начать разработку региональнойпрограммы по сохранению биологического разнообразия,  предпринять шагипо  проведению  консультаций  в  целях  сближения  законодательной   инормативной  базы  в соответствии с международными  нормами.   Считатьцелесообразным   создание  регионального  экологического   центра   поизучению,  разработке, координации и осуществлению программ в  областиохраны окружающей среды.    Международная  конференция   по  утверждению  Национального  планаКыргызской   Республики   по   охране   окружающей   среды    выражаетпризнательность всем  участникам за действенную помощь в ее подготовкеи  надеется,  что дальнейшее сотрудничество между ними станет решающимфактором успешного достижения целей, поставленных в Национальном планедействий.     Руководитель Аппарата Правительства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2inbuk-3gbcz-9vgboou">
      <w:r>
        <w:rPr>
          <w:rFonts w:ascii="Arial" w:cs="Arial" w:eastAsia="Arial" w:hAnsi="Arial"/>
          <w:color w:val="132D3F"/>
          <w:sz w:val="16"/>
          <w:szCs w:val="16"/>
          <w:u w:val="single"/>
        </w:rPr>
        <w:t xml:space="preserve">dalil.kg/document/35047</w:t>
      </w:r>
    </w:hyperlink>
  </w:p>
  <w:p>
    <w:pPr>
      <w:spacing w:after="0" w:before="40"/>
      <w:jc w:val="center"/>
    </w:pPr>
    <w:hyperlink w:history="1" r:id="rIdcb4vcpmgaifqqqtpmht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yujpphyr7fmjokl5jo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2inbuk-3gbcz-9vgboou" Type="http://schemas.openxmlformats.org/officeDocument/2006/relationships/hyperlink" Target="https://dalil.kg/document/35047" TargetMode="External"/><Relationship Id="rIdcb4vcpmgaifqqqtpmht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2026-09-28T09:07:56.828Z</dcterms:created>
  <dcterms:modified xsi:type="dcterms:W3CDTF">2026-09-28T09:07:56.828Z</dcterms:modified>
</cp:coreProperties>
</file>

<file path=docProps/custom.xml><?xml version="1.0" encoding="utf-8"?>
<Properties xmlns="http://schemas.openxmlformats.org/officeDocument/2006/custom-properties" xmlns:vt="http://schemas.openxmlformats.org/officeDocument/2006/docPropsVTypes"/>
</file>