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sazijk6lfrkwg1utu8rd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22 февраля 1996 года N 72                                ПОЛОЖЕНИЕ             о специализированных бригадах по уничтожению                         дикорастущей конопли               (В редакции </w:t>
      </w:r>
      <w:hyperlink w:history="1" r:id="rIdywuxe5foiyykfwzbhphx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КР от                      20 октября 2003 года N 661)     1.  Настоящее   Положение  разработано в соответствии  с  законамиКыргызской   Республики  "О  занятости  населения"  и    "О    местномсамоуправлении",   а  также  постановлением  Правительства  КыргызскойРеспублики  от  12  июля  1993 года N 309  "О  Национальной  программеКыргызской   Республики  по  борьбе   с   наркоманией   и   незаконнымоборотом  наркотических средств на 1993-1995 годы от 11  августа  1995года N 350 "Об организации оплачиваемых общественных работ".    2. Специализированные бригады по уничтожению дикорастущей  коноплисоздаются   ежегодно.  Сроки их функционирования  зависят  от  периодавозрастания дикорастущей конопли.    3. Инициаторами  создания специализированных бригад по уничтожениюдикорастущей     конопли     выступают     руководители      областныхгосударственных  администраций   в   рамках  реализации   региональнойпрограммы общественных работ.  Для этого ими назначается ответственныйсотрудник    аппарата    областной    государственной   администрации,непосредственно    организующий   и    контролирующий    создание    ифункционирование таких бригад.    4. Количество  и  численный  состав  специализированных  бригад поуничтожению  дикорастущей  конопли  определяется  на  основе  ежегодноуточняемых площадей, пораженных дикорастущей коноплей.    В   районах,   где  дикорастущей  коноплей  поражены  значительныеплощади,   специализированные   бригады  по  уничтожению  дикорастущейконопли   по   поручению   областных   государственных   администрацийсоздаются  районными государственными администрациями.    5. Специализированные бригады по  уточнению  дикорастущей  коноплимогут   создаваться   на  базе  местных  предприятий,   учреждений   иорганизаций   коммунального   хозяйства,    РСУ,    ДЭУ,     отделенийсельхозхимии или охраны природы, располагающих необходимой материально-технической базой, независимо от форм собственности.    6.   Необходимые   условия  для  принятия   решения   о   созданииспециализированных бригад по уничтожению дикорастущей конопли являетсяобобщенный     анализ,     ежегодно    подготавливаемый     областнымигосударственными  структурами  -  органами  внутренних  дел,  службамизанятости,  сельского хозяйства и другими.  В нем  отражается  уровеньбезработицы,   степень  пораженности территории  области  дикорастущейконоплей,  имеющиеся силы  и  средства, другая необходимая информация.    7.   Финансирование   специализированных   бригад   по   уточнениюдикорастущей  конопли осуществляется в соответствии  с  Положением  оборганизации     оплачиваемых    общественных    работ,    утвержденнымпостановлением Правительства Кыргызской Республики от 11 августа  1995года N 350.    8.   Оплата   членам   специализированных  бригад   по   уточнениюдикорастущей конопли определяется местными службами занятости согласнодействующему законодательству.    9. Территориальные органы внутренних дел обеспечивают безопасностьработы  специализированных бригад по уточнению  дикорастущей   коноплии  немедленное  уничтожение собранного сырья,   принимают  выполненнуюработу - без их отметки работа не засчитывается и не оплачивается.    10.   Итоги   работы   специализированных  бригад   по   уточнениюдикорастущей   конопли   не  реже  1  раза   в   месяц   заслушиваютсясоответствующими  руководителями областной (районной)  государственнойадминистраций.    11. Государственная служба занятости ежемесячно обобщает  сведенияо   работе специализированных бригад по уточнению дикорастущей коноплии  сводный отчет 1  раз  в  месяц  представляет  Агентству  Кыргызской Республики по контролю наркотиков.    12. Министерство внутренних дел Кыргызской Республики информацию оработе   специализированных бригад по уточнению  дикорастущей  коноплиотражает  отдельным  приложением в отчетах о ходе проводимой  ежегоднооперации "Мак"  и  сводный  отчет  ежемесячно  представляет  Агентству Кыргызской Республики по контролю наркотиков.    13.   Агентство   Кыргызской  Республики  по  контролю  наркотиков осуществляет общий контроль  за созданием  и  функционированием бригад  по  уничтожению  дикорастущей конопли  и,  при  необходимости,  вносит  в  Правительство  Кыргызской Республики  предложения по ее улучшению.     Премьер-министр Кыргызской Республики             А.Джумагулов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tzb70nwbxn7_7qlwusya">
      <w:r>
        <w:rPr>
          <w:rFonts w:ascii="Arial" w:cs="Arial" w:eastAsia="Arial" w:hAnsi="Arial"/>
          <w:color w:val="132D3F"/>
          <w:sz w:val="16"/>
          <w:szCs w:val="16"/>
          <w:u w:val="single"/>
        </w:rPr>
        <w:t xml:space="preserve">dalil.kg/document/35089</w:t>
      </w:r>
    </w:hyperlink>
  </w:p>
  <w:p>
    <w:pPr>
      <w:spacing w:after="0" w:before="40"/>
      <w:jc w:val="center"/>
    </w:pPr>
    <w:hyperlink w:history="1" r:id="rIdw97cf-c96de1olir6g-s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sazijk6lfrkwg1utu8rdj" Type="http://schemas.openxmlformats.org/officeDocument/2006/relationships/hyperlink" Target="https://dalil.kg/document/35088" TargetMode="External"/><Relationship Id="rIdywuxe5foiyykfwzbhphxs" Type="http://schemas.openxmlformats.org/officeDocument/2006/relationships/hyperlink" Target="https://dalil.kg/document/54802"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tzb70nwbxn7_7qlwusya" Type="http://schemas.openxmlformats.org/officeDocument/2006/relationships/hyperlink" Target="https://dalil.kg/document/35089" TargetMode="External"/><Relationship Id="rIdw97cf-c96de1olir6g-s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2026-09-23T17:23:04.102Z</dcterms:created>
  <dcterms:modified xsi:type="dcterms:W3CDTF">2026-09-23T17:23:04.102Z</dcterms:modified>
</cp:coreProperties>
</file>

<file path=docProps/custom.xml><?xml version="1.0" encoding="utf-8"?>
<Properties xmlns="http://schemas.openxmlformats.org/officeDocument/2006/custom-properties" xmlns:vt="http://schemas.openxmlformats.org/officeDocument/2006/docPropsVTypes"/>
</file>