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uy7t-jib5yl45xdt-9_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22 февраля 1996 года N 73            ПОСТАНОВЛЕНИЕ ПРАВИТЕЛЬСТВА КЫРГЫЗСКОЙ РЕСПУБЛИКИ                 О проекте Закона Кыргызской Республики                "О республиканском бюджете на 1996 год"     Правительство Кыргызской Республики постановляет:    1.  Одобрить  уточненный  проект Закона Кыргызской  Республики  "Ореспубликанском бюджете на 1996 год".    2. Внести указанный законопроект на  рассмотрение  Жогорку  КенешаКыргызской Республики.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8   ноября   1995  года  N  469  "О  проекте  ЗаконаКыргызской Республики "О республиканском бюджете на 1996 год".     Премьер-министр Кыргызской Республики              А.Джумагулов                                  проект                       ЗАКОН КЫРГЫЗСКОЙ РЕСПУБЛИКИ                        О республиканском бюджете                   Кыргызской Республики на 1996 год     Статья 1.     Утвердить республиканский бюджет Кыргызской Республики на 1996 годпо   доходам   в   сумме   2582163.4  тыс.сомов  и  расходам  в  сумме3694463.4  тыс.сомов, в том числе бюджет текущих расходов -  3519638.1сомов и бюджет развития - 174825.3 тыс.сомов.    Установить предельный размер дефицита республиканского бюджета  на1996 год в сумме 1112300 тыс.сомов.    Направить на покрытие дефицита республиканского бюджета:    источники внутреннего  финансирования  - в сумме 655700 тыс.сомов,включая доходы от казначейских векселей;    источники внешнего финансирования - в сумме 887300 тыс.сомов.     Статья 2.     Установить, что  начиная  с  1  января 1996 года подоходный налог,взимаемый   с   граждан,  является  общегосударственным   регулирующимналогом.     Статья 3.     Установить, что начиная с 1 января 1996 года акцизы  на  импортнуюпродукцию,    таможенные  пошлины,  налог  на  добавленную  стоимость,взимаемые таможенными органами, зачисляются в республиканский бюджет.     Статья 4.     Определить, что доходная часть республиканского  бюджета  на  1996год  формируется за счет поступлений по источникам согласно приложениюN 1.    Установить,  что  доходы  республиканского  бюджета  на  1996  годформируются за счет отчислений от:    - налога на прибыль в размере 244055 тыс.сомов;    - акцизов - 343869.9 тыс.сомов;    - налога на добавленную стоимость - 675229.5 тыс.сомов;    -  налога  с товарооборота розничной торговли и  услуг   населению23280 тыс.сомов;    -  подоходного  налога, удерживаемого работодателем  и  налоговымиорганами - 211435.3 тыс.сомов.     Статья 5.     Утвержденные  на   1996   год  расходы  республиканского   бюджетанаправить на финансирование мероприятий в размерах согласно приложениюN 2.     Статья 6.     Учитывая ограниченность  государственных  финансовых  ресурсов,  атакже  необходимость  соблюдения  приоритетности  их  расходования,  впорядке исключения,  установить предельные расходы местных бюджетов наобразование и здравоохранение в следующих размерах (тыс.сомов):          образование         здравоохранение Чуйской области 128389                86747 Иссык-Кульской области              7145050772.2 Джалал-Абадской области            157979                80656 Нарынской области                   92301                37657 Ошской   области                     323865               134854 Таласской     области                   39783                24110 г.Бишкек                     107957.1              84128.5     Статья 7.     Утвердить следующий перечень защищенных  статей  текущих  расходовреспубликанского  и  местного бюджетов,  подлежащих  финансированию  вполном  объеме:  заработная  плата  (денежное  довольствие)  с  учетомотчислений в  Социальный фонд при Правительстве Кыргызской Республики;стипендии;  государственные пособия;  дотации Социальному  фонду   приПравительстве    Кыргызской   Республики;     питание;    приобретениемедикаментов и перевязочных средств.     Статья 8.     Установить, что  финансирование  расходов республиканского бюджетаза   исключением   защищенных  статьей,    производится   в   пределахфактически  полученных доходов, внешнего и внутреннего  финансированиядефицита бюджета.     Статья 9.     Установить,  что  недофинансированные  в  1995  году  расходы   поотдельным   группам  расходов республиканского бюджета  компенсируетсятолько  за счет и в пределах ассигнований из республиканского  бюджетана 1996 год, определенных статьей 4 настоящего Закона.     Статья 10.     Рекомендовать   местным    кенешам  всех  уровней   компенсироватьнедофинансированные в 1995 году по отдельным группам  расходы  местныхбюджетов за  счет  и  в пределах ассигнований,  предусмотренных  в  ихбюджетах на 1996 год.     Статья 11.     Утвердить   оборотную  кассовую  наличность  по   республиканскомубюджету  Кыргызской  Республики на 1 января 1997  года  в  сумме  3000тыс.сомов.     Статья 12.     Утвердить на 1996 год для местных бюджетов нормативы отчислений:    - от налога на прибыль предприятий, объединений и организаций всехформ собственности;    - от налога на добавленную стоимость;    - от налога с товарооборота розничной торговли и услуг населению;    - от акцизного налога;    - от подоходного налога с начисления:    по Ошской,  Джалал-Абадской,  Иссык-Кульской, Нарынской, Таласскойобластям  - 100 процентов,  Чуйской области - 44,3 процента,  г.Бишкек22 процента.     Статья 13.     Утвердить  на  1996  год  размеры  субвенций  местным  Кенешам  изреспубликанского бюджета:    по Джалал-Абадской области - 24083,1 тыс.сомов;    по Нарынской области - 115446,9 тыс.сомов;    по Таласской области - 38592,3 тыс.сомов;    по Ошской области - 24276,1 тыс.сомов;    по Иссык-Кульской области - 10000,0 тыс.сомов.    Установить,  что   субвенции  имеют строго  целевое  назначение  инаправляются   на  финансирование  расходов   по   заработной    платеработников бюджетных учреждений.     Статья 14.     В целях  обеспечения  защиты  расходов  республиканского бюджета иполноты    мобилизации   в   нем   финансовых   ресурсов     разрешитьПравительству Кыргызской  Республики  в  случаях нарушения  отдельнымисубъектами   Кыргызской  Республики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территориях   указанных   субъектов   КыргызскойРеспублики,   а  также   передачу   средств   по  взаимным   расчетам,бюджетным ссудам и кредитам.     Статья 15.     Установить на  территории Кыргызской Республики на 1996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фонда оплаты труда;    -  для  общественных  организаций инвалидов и пенсионеров,   Фондамилосердия  и  здоровья,   Фонда мира, общества  Красного  Полумесяца,Республиканского  штаба  студенческих отрядов  и  подведомственных  импредприятий - 5 процентов от фонда оплаты труда;    -   для  фермерских,  крестьянских  хозяйств  -  23  процента   оттрехкратного   размера  минимальной  заработной  платы  с  ежемесячнойвыплатой   страховых  взносов  в  Социальный  фонд  при  ПравительствеКыргызской  Республики;    - для адвокатов - 5 процентов от их доходов после удержания с  нихсумм на общие нужды коллегии адвокатов;    - для работающих граждан - 2,5 процента от их заработной платы,  втом    числе    0,5  процента  в  Социальный  фонд  при  ПравительствеКыргызской Республики.     Статья 16.     Установить   обязательные   страховые   взносы   работодателей   вСоциальный фонд при Правительстве Кыргызской Республики в размере  1,5процента от фонда оплаты труда.     Статья 17.     Свободные средства Социального фонда при Правительстве  КыргызскойРеспублики    в   размере   не  менее  70  процентов   размещаются   вгосударственные ценные бумаги Кыргызской Республики.    Правительству  Кыргызской  Республики  разработать  и   установитьпорядок размещения вышеуказанных средств.     Статья 18.     Сохранить  в  1996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314 млн.сомов.     Статья 19.     Правительству Кыргызской  Республики ввести единые нормы денежногосодержания  и  других надбавок стимулирующего характера  и  социальнойзащиты   военнослужащих и аттестованных сотрудников органов внутреннихдел  в  пределах  ассигнований на 1996 год, направляемых  на  денежноедовольствие   по   соответствующим  министерствам  и  административнымведомствам.     Статья 20.     Предоставить Правительству  Кыргызской  Республики  право  вноситьуточнения  во  взаимные расчеты республиканского бюджета  с  бюджетамиобластей  и города Бишкека, вытекающие из принимаемых соответствующимиорганами  нормативных  актов,  а также изменений объемов  производства(работ,   услуг),  уровней цен, темпов инфляции  и  других  процессов,происходящих в республике.     Статья 21.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вступают  в  силу  после   одобренияЖогорку Кенешем Кыргызской Республики.     Статья 22.     Установить,  что  в  1996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23.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сокращения    или     прекращения   предоставления    всех    формгосударственной поддержки, в том числе отсрочек налоговых платежей;    взимания  штрафа  в  размере  двойной действующей  учетной  ставкиНационального банка Кыргызской Республики.    Установить, что в 1996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24.     Установить, что начиная с 1 января 1996 года,  земельный налог  заиспользование   сельскохозяйственных   угодий   по  всем   районам   иобластям  республики перечисляется в размере 100 процентов  в  местныйбюджет,  из которых 25 процентов направляются на поддержку земельной иаграрной  реформы  и 75 процентов - на содержание социально-культурнойинфраструктуры села данной территории.    Неиспользованные в течение года остатки средств  аккумулируются  ииспользуются по целевому назначению в последующие годы.    Правительству   Кыргызской   Республики   совместно   с   местнымигосударственными  администрациями  и  местным  самоуправлением  городаБишкек   разработать  и  установить  порядок  использования   средств,поступающих в  виде земельного налога.     Президент Кыргызской Республики                                                           Приложение N 1                                                               (тыс.сом)Общие доходы и полученные официальные трансферты (I-IV)       2582163.4Текущие доходы (I+II)                                         2272473.9I. Налоговые поступления                                      2047076.8     1. Подоходный налог, удерживаемый работодателем и        налоговыми органами                                    210564.2     2. Налог на прибыль                                       270233.1     3. Прочие неклассифицированные налоги                       7775.6        в том числе:     - конфискации и штрафы и другие штрафные санкции       налоговыми органами                                       6772.0     - налог на доходы от акций, от долевого участия в       совместных предприятиях                                   1003.6     4. Налог на добавленную стоимость                         659857.9     5. Налог с товарооборота розничной торговли и услуг        населению                                               24611.5     6. Акцизные сборы                                         332613.0     7. Налоги на услуги специального характера                     6.0     8. Лицензии на ведение предпринимательской и        профессиональной деятельности                            7490.2     9. Налог с юридических лиц - владельцев транспортных        средств                                                110311.0     10. Поступление средств на предупреждение и ликвидацию        чрезвычайных ситуаций                                  231608.1     11. Поступление средств на развитие и воспроизводство        минерально-сырьевой базы                                29275.7     12. Плата за пользование водными ресурсами                  3730.5     13. Таможенные пошлины                                    159000.0II. Неналоговые поступления                                    225397.1     1. Прибыль Национального банка     2. Прочие доходы от собственности и предпринимательской        деятельности                                            38772.0        - в т.ч. проценты по кредитам, выданным государством    37300.0     3. Административные сборы и платежи, доходы от        некоммерческих и побочных продаж                        70199.8        из них:        - плата и сбор за выдачу разрешений и лицензий          18497.0        - поступления от оказания услуг и от других          специальных средств учреждений, состоящих на          бюджете                                               46805.8        - государственная пошлина, взимаемая органами          арбитражного суда и органами внутренних дел за          реализацию населению паспортов                         4000.0        - плата за оказание разных видов услуг                    897.0     4. Поступление по штрафам и санкциями                      10660.0     5. Прочие неналоговые поступления                         105765.3        в т.ч. плата за регистрацию автомобилей                 46548.0III. Доходы от операций с капиталом                              2532.0     в т.ч. поступления от продажи гражданам квартир             2532.0IV.  Полученные официальные трансферты                         277157.5     в том числе:     1. Поступление от встречных фондов (гранты)               277157.5     2. Средства, получаемые по взаимным расчетамV. Свободные остатки бюджетных средств, обращаемые на   покрытие расходов                                            30000.0                                                           Приложение N 2-----------------------------------------------------------------------    |                         |Всего    |Заработная|Отчисле- |Команди-|    |                         |расходов |плата     |ния в    |ровочные|    |                         |         |          |социаль- |расходы |    |                         |         |          |ный фонд |        |    |                         |         |          |         |        |    |                         |         |          |         |        |    |                         |         |          |         |        |----|-------------------------|---------|----------|---------|--------|    |           А             |    1    |    2     |    3    |    4   |----|-------------------------|---------|----------|---------|--------|I   |ГОСУДАРСТВЕННЫЕ УСЛУГИ   |         |          |         |        |    |ОБЩЕГО НАЗНАЧЕНИЯ        | 494792.5|  128042.4|  36218.1| 16548.4| 1  |Исполнительные и         |         |          |         |        |    |законодательные органы   | 114291.2|   20883.9|   6145.1|  7969.2|    | в том числе:            |         |          |         |        |    |Законодательное собрание |  21722.0|    2807.0|    865.0|  1900.0|    |Комитеты и комиссии      |         |          |         |        |    |законодательного собрания|   9531.0|    1579.0|    482.0|  2000.0|    |Собрание народных        |         |          |         |        |    |представителей           |   6594.0|    1520.0|    470.0|   951.0|    |Комитеты и комиссии      |         |          |         |        |    |собрания народных        |         |          |         |        |    |представителей           |   8924.0|     818.0|    253.0|  1217.0|    |Администрация Президента |   9237.0|    1987.0|    608.0|   600.0|    |Аппарат Правительства    |  10438.0|    2103.0|    644.0|   700.0| 2  |Финансовая и             |         |          |         |        |    |налогово-бюджетная       |         |          |         |        |    |деятельность             |  98998.3|   61022.7|  18222.4|  3487.8| 3  |Внешнеполитическая       |         |          |         |        |    |деятельность             | 157329.1|   16029.2|   2055.9|  3488.0| 4  |Фундаментальные научные  |         |          |         |        |    |исследования             |  24387.3|   12750.8|   4400.3|   347.0| 5  |Общее планирование,      |         |          |         |        |    |статистические службы    |         |          |         |        |    |и прочие услуги          |  70727.9|   12733.5|   4190.1|   530.4| 6  |Прочие государственные   |         |          |         |        |    |услуги общего назначения |  29058.7|    4622.3|   1204.3|   726.0|II  |ОБОРОНА                  | 354129.8|   62552.6|   5258.8|   857.0|    | в том числе:            |         |          |         |        |    |Государственная комиссия |         |          |         |        |    |по чрезвычайным          |         |          |         |        |    |ситуациям и гражданской  |         |          |         |        |    |обороне                  | 170000.0|          |         |        |III |ОБЩЕСТВЕННЫЙ ПОРЯДОК     |         |          |         |        |    |И БЕЗОПАСНОСТЬ           | 358344.5|  144033.4|  10360.5|  3599.0|IV  |ОБРАЗОВАНИЕ              | 367897.0|  102551.4|  34839.6|   571.0|    | в том числе:            |         |          |         |        |    |расходы, производимые за |         |          |         |        |    |счет доходов от оказания |         |          |         |        |    |платных услуг и от других|         |          |         |        |    |специальных средств      |  30683.0|    7354.0|   2536.0|    92.0| V  |ЗДРАВООХРАНЕНИЕ          | 171474.7|   47468.0|  15486.9|   708.0|    | в том числе:            |         |          |         |        |    |расходы, производимые за |         |          |         |        |    |счет доходов от оказания |         |          |         |        |    |платных услуг и от других|         |          |         |        |    |специальных средств      |   6314.0|    1713.0|    593.0|        |VI  |СОЦИАЛЬНОЕ СТРАХОВАНИЕ И |         |          |         |        |    |СОЦИАЛЬНОЕ ОБЕСПЕЧЕНИЕ   | 985165.1|    4175.8|   1438.0|   595.0|VII |ЖИЛИЩНО-КОММУНАЛЬНОЕ     |         |          |         |        |    |ХОЗЯЙСТВО                | 110984.0|     301.0|    104.0|     5.0|VIII|ОРГАНИЗАЦИЯ ОТДЫХА И     |         |          |         |        |    |КУЛЬТУРНО-РЕЛИГИОЗНАЯ    |         |          |         |        |    |ДЕЯТЕЛЬНОСТЬ             |  59196.9|   12479.7|   4203.1|  6691.0|    | в том числе:            |         |          |         |        | 1  |Физическая культура      |  13541.9|     303.6|    100.5|  6378.0| 2  |Культура                 |  30100.0|    7505.4|   2491.3|   108.0| 3  |Телевидение и            |         |          |         |        |    |радиовещание,издательские|         |          |         |        |    |учреждения и службы      |  14032.0|    4579.7|   1580.3|   185.0| 4  |Религиозная и прочая     |         |          |         |        |    |общественная деятельность|   1523.0|      91.0|     31.0|    20.0|IX  |ТОПЛИВНО-ЭНЕРГЕТИЧЕСКИЙ  |         |          |         |        |    |КОМПЛЕКС                 |         |          |         |        |Х   |СЕЛЬСКОЕ И ВОДНОЕ        |         |          |         |        |    |ХОЗЯЙСТВО, ЛЕСНОЕ        |         |          |         |        |    |ХОЗЯЙСТВО                | 180262.3|   35714.8|  12056.8|  3779.7|    | в том числе:            |         |          |         |        | 1  |Сельское хозяйство       |  50506.1|    9025.1|   2860.6|  3153.0|    | в том числе:            |         |          |         |        |    |расходы, производимые за |         |          |         |        |    |счет доходов от оказания |         |          |         |        |    |платных услуг и от других|         |          |         |        |    |специальных средств      |    282.0|     141.0|     49.0|        | 2  |Водное хозяйство         | 121103.0|   22654.2|   7804.8|   543.0| 3  |Лесное хозяйство         |   8429.8|    3954.8|   1363.7|    76.7| 4  |Рыболовство и охота      |    223.4|      80.7|     27.7|     7.0|XI  |ГОРНОДОБЫВАЮЩАЯ          |         |          |         |        |    |ПРОМЫШЛЕННОСТЬ И         |         |          |         |        |    |МИНЕРАЛЬНЫЕ РЕСУРСЫ (ЗА  |         |          |         |        |    |ИСКЛЮЧЕНИЕМ ТОПЛИВА),    |         |          |         |        |    |ОБРАБАТЫВАЮЩАЯ           |         |          |         |        |    |ПРОМЫШЛЕННОСТЬ,          |         |          |         |        |    |СТРОИТЕЛЬСТВО            |  49686.6|    5695.7|   1946.3|   278.0|    | из них:                 |         |          |         |        | 1  |Геологоразведочные работы|  43296.0|    2420.0|    835.0|   150.0| 2  |Строительство            |   4578.4|    2055.9|    705.2|    89.0|XII |ТРАНСПОРТ И СВЯЗЬ        | 112118.5|     737.0|      3.5|   692.0|    | из них:                 |         |          |         |        |    |расходы, производимые за |         |          |         |        |    |счет доходов от оказания |         |          |         |        |    |платных услуг и от других|         |          |         |        |    |специальных средств      |    140.0|          |         |        |XIII|ПРОЧИЕ УСЛУГИ, СВЯЗАННЫЕ |         |          |         |        |    |С ЭКОНОМИЧЕСКОЙ          |         |          |         |        |    |ДЕЯТЕЛЬНОСТЬЮ            |  71059.4|    8843.4|   3050.0|   57.0 |XIV |РАСХОДЫ, НЕ ОТНЕСЕННЫЕ К |         |          |         |        |    |ОСНОВНЫМ ГРУППАМ         | 379352.4|      24.0|      9.0|   40.0 |----|-------------------------|---------|----------|---------|--------|    | Итого                   |3694463.4|  552619.2| 124974.6| 34421.1|----------------------------------------------------------------------------------------------------------------------------------------------|Приобрете-|Приобрете-|Питание |Плата за |Наем и    |Выплата |Дотации ||ние обору-|ние меди- |        |воду,    |содержание|процен- |        ||дования,  |каментов и|        |электри- |собствен- |тов     |        ||инвентаря |перевязоч-|        |чество,  |ных транс-|        |        ||и         |ных       |        |газ,     |портных   |        |        ||материалов|средств   |        |отопление|средств   |        |        ||          |          |        |и телефон|          |        |        ||----------|----------|--------|---------|----------|--------|--------||    5     |    6     |   7    |    8    |    9     |   10   |   11   ||----------|----------|--------|---------|----------|--------|--------||          |          |        |         |          |        |        ||   20544.7|       3.0|   568.0|  39731.9|   29593.3|      .0|      .0||          |          |        |         |          |        |        ||    8791.0|          |    12.0|  11544.3|   23198.9|        |        ||          |          |        |         |          |        |        ||    1200.0|          |        |    800.0|     800.0|        |        ||          |          |        |         |          |        |        ||    1720.0|          |        |    800.0|     600.0|        |        ||          |          |        |         |          |        |        ||    1000.0|          |        |    602.0|     300.0|        |        ||          |          |        |         |          |        |        ||          |          |        |         |          |        |        ||    1200.0|          |        |    354.0|     500.0|        |        ||     500.0|          |        |   1511.0|    2500.0|        |        ||     500.0|          |        |   1844.0|    2500.0|        |        ||          |          |        |         |          |        |        ||          |          |        |         |          |        |        ||    2860.0|          |   332.0|   6448.1|    3291.3|        |        ||          |          |        |         |          |        |        ||    3432.0|          |        |  14676.0|    1414.0|        |        ||          |          |        |         |          |        |        ||     414.0|          |    12.0|   3116.8|     434.0|        |        ||          |          |        |         |          |        |        ||          |          |        |         |          |        |        ||    1375.0|       1.0|   200.0|   2591.5|     403.0|        |        ||          |          |        |         |          |        |        ||    3672.7|       2.0|    12.0|   1355.2|     852.1|        |        ||   13919.0|     635.0| 59043.0|  20556.0|    8287.7|        |        ||          |          |        |         |          |        |        ||          |          |        |         |          |        |        ||          |          |        |         |          |        |        ||          |          |        |         |          |        |        ||   22856.6|    1277.0| 70503.6|  19948.3|   19540.8|        |        ||          |          |        |         |          |        |        ||   42375.5|      72.0| 46045.5|  41119.4|    3110.9|        |        ||    3257.0|          |   368.0|   6770.0|     111.0|        |        ||          |          |        |         |          |        |        ||          |          |        |         |          |        |        ||          |          |        |         |          |        |        ||          |          |        |         |          |        |        ||   14910.0|   30944.0| 24988.0|  18226.4|    3502.0|        |        ||     403.0|          |  1230.0|         |          |        |        ||          |          |        |         |          |        |        ||     537.0|     227.0|  2503.0|   1423.3|     250.0|        |314000.0||          |          |        |         |          |        |        ||          |          |        |         |          |        |        ||          |          |        |         |          |        |        ||     132.0|       4.0|        |    220.0|     110.0|        |109353.0||          |          |        |         |          |        |        ||    1778.8|          |  1500.0|   4775.7|    2298.8|        |        ||    1364.8|          |  1500.0|    146.0|      30.0|        |        ||          |          |        |         |          |        |        ||          |          |        |         |          |        |        ||     114.0|          |        |   3015.7|    1008.8|        |        ||          |          |        |         |          |        |        ||     300.0|          |        |   1451.0|    1200.0|        |        ||          |          |        |         |          |        |        ||          |          |        |         |          |        |        ||          |          |        |         |          |        |        ||          |          |        |         |          |        |        ||          |          |        |    163.0|      60.0|        |        ||          |          |        |         |          |        |        ||   19642.0|          |   497.0|  12470.0|    9019.0|        |        ||          |          |        |         |          |        |        ||          |          |        |         |          |        |        ||          |          |        |         |          |        |        ||          |          |        |         |          |        |        ||     944.0|          |   497.0|   2185.0|    2174.0|        |        ||   18500.0|          |        |  10215.0|    6021.0|        |        ||     193.0|          |        |     46.0|     800.0|        |        ||       5.0|          |        |     24.0|      24.0|        |        ||          |          |        |         |          |        |        ||          |          |        |         |          |        |        ||          |          |        |         |          |        |        ||          |          |        |         |          |        |        ||          |          |        |         |          |        |        ||          |          |        |         |          |        |        ||     670.0|          |    80.0|    564.5|     757.3|        |        ||          |          |        |         |          |        |        ||          |          |    80.0|    271.0|     500.0|        |        ||     670.0|          |        |    226.0|     228.0|        |        ||      53.0|          |        |     77.0|     220.0|        |        ||          |          |        |         |          |        |        ||          |          |        |         |          |        |        ||          |          |        |         |          |        |        ||          |          |        |         |          |        |        ||       7.0|          |        |     12.0|     120.0|        |        ||          |          |        |         |          |        |        ||          |          |        |         |          |        |        ||    1304.0|          |   566.0|   1409.0|    1700.0|        |        ||          |          |        |         |          |        |        ||          |          |        |     51.0|      14.0|149900.0|        ||----------|----------|--------|---------|----------|--------|--------||  138722.6|   33162.0|206294.1| 160352.5|   78403.8|149900.0|423353.0|----------------------------------------------------------------------------------------------------------------------------------------------|               |Субвенции|Пенсии и |Стипендии|Капитальное|Капитальный|               |         |пособия  |         |вложение   |ремонт|               |         |         |         |           ||               |         |         |         |           ||               |         |         |         |           ||               |         |         |         |           ||               |         |         |         |           ||---------------|---------|---------|---------|-----------|------------|               |   12    |   13    |    14   |    15     |    16|---------------|---------|---------|---------|-----------|------------| I             |      0.0|      0.0|    417.4|        0.0|   20310.0| 1             |         |         |         |           |   15861.0|               |         |         |         |           |   10000.0|               |         |         |         |           |     500.0|               |         |         |         |           |     600.0|               |         |         |         |           |     320.0| 2             |         |         |         |           |    1800.0| 3             |         |         |         |           |    1500.0| 4             |         |         |         |           ||               |         |         |    410.4|           |     700.0|               |         |         |         |           |    1500.0| 5             |         |         |      7.0|           |     229.0| 6             |         |         |         |           |     230.0| II            |         |         |         |           |    1163.0| III           |         |         |     70.0|           |    5988.0| IV            |         |         |  46583.7|           |    9183.0|               |         |         |    159.0|           |    3075.0| V             |         |         |    140.0|           |    9607.0|               |         |         |         |           |      48.0| VI            |         | 574712.0|         |           |      52.0| VII           |         |         |         |           |      22.0| VIII          |         |         |   1912.0|         .0|    2900.0| 1             |         |         |   1162.0|           || 2             |         |         |    750.0|           |    2900.0| X             |         |         |     43.0|           |   42754.0| 1             |         |         |     32.0|           |     682.0| 2             |         |         |     11.0|           |   42060.0| 1             |         |         |   1162.0|           || 2             |         |         |    750.0|           |    2900.0| X             |         |         |     43.0|           |   42754.0| 1             |         |         |     32.0|           |     682.0| 2             |         |         |     11.0|           |   42060.0| 3             |         |         |         |           |      12.0| XI            |         |         |         |           |      46.8| 2             |         |         |         |           |      29.8| XIV           | 203398.4|         |         |    85323.0||---------------|---------|---------|---------|-----------|------------|    Итого      | 203398.4| 574712.0|  49166.1|    85323.0|   92029.8-----------------------------------------------------------------------                                 КОНЦЕПЦИЯ              регулирования доходов между республиканским                         и местными бюджетами      Суверенитет Кыргызской Республики потребовал перестройки  финансо-во-бюджетного механизма.     Единство бюджетной системы развивалось в рамках  самостоятельностиместных кенешев как с хозяйственной, так и с политической точки зрения,существенно расширяя их финансовую базу,  предоставляя широкие права посоставлению и исполнению бюджетов.     В республике существуют немало регионов,  в которых доходы не пок-рывают расходы.     Это вызвано слабой доходной базой данных регионов в результате ис-торически сложившегося низкого уровня развития производства, особеннос-тей его отраслевой структуры, неравномерностью размещения производства.Регионы  также  отличаются  уровнем обеспеченности социально-культурнойинфраструктурой.     Так, например,  по статистическим данным за 1994 год отдельные по-казатели,  в целом по республике и в разрезе областей и г.Бишкек харак-теризуются следующими данными:-----------------------------------------------------------------------                                           |Республика|Джалал-Абадская|                                           |          |область        |-------------------------------------------|----------|---------------|Производство товаров потребления на душу   |          |               |населения (сомов)                          |   608    |     258.3     |Розничный товарооборот предприятий торговли|          |               |на душу населения (сомов)                  |  1327    |     498       |Объем платных услуг населению на 1 жителя  |          |               |(сомов)                                    |   208.74 |      43.29    |Обеспеченность населения врачами всех      |          |               |специальностей (на 10 тыс. населения)      |    33    |      20.7     |Обеспеченность населения средним           |          |               |медицинским персоналом (на 10 тыс.         |          |               |населения)                                 |    94.1  |      95.1     |Обеспеченность населения больничными       |          |               |койками (на 10 тыс. населения)             |    99.1  |      11.6     |----------------------------------------------------------------------------------------------------------------------------------------------| Иссык-Кульская | Нарынская | Ошская | Таласская | Чуйская | г.Бишкек| область        | область   | область| область   | область ||----------------|-----------|--------|-----------|---------|----------|                |           |        |           |         ||      364.2     |  164.6    |  346.3 |   238.7   | 1082.4  | 1592.7|                |           |        |           |         ||      895       |  519      | 1102   |   582     | 1505    | 3669|                |           |        |           |         ||      88.7      |   33.64   |  118.42|    56.37  |  160    |  917.43|                |           |        |           |         ||      31.1      |   22.9    |   21.3 |    24.7   |   26.8  |   91|                |           |        |           |         ||                |           |        |           |         ||      95.6      |   99.3    |   87.3 |    98.8   |   84.5  |  117.4|                |           |        |           |         ||      83.6      |   76.4    |   78.8 |    84     |  103.3  |  146.6-----------------------------------------------------------------------     Регионам, находящимся в силу объективных причин в менее  благопри-ятных условиях, оказывается помощь в виде субвенций из республиканскогобюджета.     Необходимо отметить, что в республике были приняты Законы Кыргызс-кой Республики от 4 августа 1992 года "О местном самоуправлении и мест-ной  государственной администрации в Кыргызской Республике" и от 10 ян-варя 1994 года "Об основах бюджетного права в Кыргызской Республике".     В них предусматривается четкое разграничение доходов,  поступающихв местные и республиканский бюджеты.     Финансовые ресурсы  местных бюджетов ставятся в зависимость от эф-фективности и конечных результатов работы всех предприятий и  организа-ций.  расположенных на территории региона,  что повышает их заинтересо-ванность и ответственность за улучшение их финансово-хозяйственной дея-тельности. Так, например, земельный налог предлагается полностью зачис-лять в местные бюджеты.     При этом установлено,  что распределение общегосударственных нало-гов и доходов (налоги на прибыль,  добавленную стоимость, акцизы и др.)между бюджетами различных уровней носит нормативный характер. Нормативыотчислений в местные бюджеты областей и г.Бишкек определяются  на  рес-публиканском  уровне  и  утверждаются  Жогорку Кенешем республики,  а вместные бюджеты других уровней - кенешами вышестоящего территориальногоуровня.     Общий принцип распределения общегосударственных налогов и  доходовзаключается в следующем. Определяются общие доходы бюджета республики вцелом,  включая внутренние и внешние заемные источники, исходя из кото-рых прогнозируются общие расходы государственного бюджета.  Затем расс-читываются расходы республиканского бюджета, которые исключаются из об-щих расходов государственного бюджета республики.  Таким образом, опре-деляются расходы местных бюджетов,  на  покрытие  которых  направляютсяпрежде  всего  закрепленные за местными бюджетами источники доходов.  Вслучае недостатка указанных доходов для покрытия расходов региона,  емуопределяется  норматив  отчислений  от общегосударственных регулируемыхналогов и доходов.  Если для покрытия расходов данного региона недоста-точно закрепленных и 100% отчислений от регулируемых налогов и доходов,ему оказывается помощь в виде предоставления субвенций из республиканс-кого бюджета.     При этом важно установить такие нормативы распределения  общегосу-дарственных налогов и доходов между республиканским бюджетом и бюджета-ми областей и г.Бишкек,  которые учитывали бы различные в стартовых ус-ловиях перехода к рынку,  уровень доходной базы регионов, экономическиеи финансовые показатели, равную степень социальной защищенности населе-ния в различных регионах.     Учитывая одинаковый подход к определению и расчету  уровня  расхо-дов,  указанные  нормативы  не могут быть идентичными для всех регионовреспублики.     По проекту бюджета на 1996 год общий размер субвенции предусмотренв сумме 212.4 млн.сомов,  в том числе Джалал-Абадской  области  -  24.1млн.сомов,  Нарынской  -  115.4 млн.сомов,  Таласской - 38.6 млн.сомов,Ошской - 24.3 млн.сомов, Иссык-Кульской - 10 млн.сомов.     В то же время такие регионы,  как Чуйская область и г.Бишкек отли-чаются относительно высоким уровнем развития экономики, а следовательнои доходной базы.     При прогнозировании бюджета на 1996  год  для  указанных  регионовприменены  аналогичные с другими регионами подходы,  нормативы и ставкипо определению расходной части их бюджетов,  вытекающие из общего прин-ципа,  предусмотренного  при  прогнозировании расходов государственногобюджета в целом.     В представленном проекте бюджета на 1996 год, прогнозируемые исхо-дя из возможностей бюджета республики в целом расходы  Чуйской  областина  1996 год полностью покрываются за счет отчислений от всех видов об-щегосударственных налогов и доходов, подлежащих распределению (за мину-сом  акцизов  на импортную продукцию и налога на добавленную стоимость,взимаемого таможенными органами и зачисляемого в  республиканский  бюд-жет) в размере 44.3%,  а по г.Бишкек - в размере 22%. Установление еди-ного норматива распределения всех видов общегосударственных  налогов  идоходов в рамках региона повысит заинтересованность в сборе каждого ви-да налогов. В связи с этим считаем целесообразным при рассмотрении про-екта  бюджета  в Жогорку Кенеше республики внести уточнения в нормативыраспределения налогов и доходов.     Установление Чуйской  области  и г.Бишкек более высоких нормативовотчислений от общегосударственных налогов и доходов возможно только приусловии увеличения их расходов, что не позволяют финансовые возможностибюджета в целом и противоречит интересам государства и регионов,  имею-щих слабую доходную базу.     Необходимо отметить, что общегосударственные регулирующие доходы иподоходный  налог  с граждан занимают значительный удельный вес в общейдоходной базе бюджета республики.     Так, по проекту бюджета на 1996 год на долю налогов на прибыль, надобавленную стоимость, с товарооборота розничной торговли и услуг насе-лению, акцизных сборов приходится 55,6% всех доходов, подоходного нало-га - 9.8%.     В соответствии  с действующим законодательством определенная частьуказанных налогов и доходов направляется в республиканский  бюджет  дляфинансирования расходов республиканского бюджета.     По проекту бюджета на 1996 год на финансирование расходов  респуб-ликанского бюджета 48,9% - налога на прибыль, 47,2% - налога с товароо-борота розничной торговли и услуг населению,  53,8%  - акцизных сборов,48,9% поступлений налога на добавленную стоимость, подлежащих распреде-лению между республиканским и местными бюджетами.     Кроме того, в республиканский бюджет централизуется 50,1% подоход-ного налога с граждан.     В среднем  в  республиканский  бюджет направляется 49,6%  от общейсуммы поступлений от указанных выше доходов,  тогда  как  удельный  весрасходов  республиканского  бюджета  в общем прогнозном объеме расходовбюджета республики в целом составляет 67,2%.     Исходя из  единства экономических,  политических задач и общегосу-дарственных приоритетов из республиканского бюджета  финансируется  ос-новная масса (94,8%) расходов на государственные услуги общего назначе-ния (исполнительные и  законодательные  органы,  финансовая  и  налого-во-бюджетная деятельность,  внешнеполитическая деятельность,  фундамен-тальная наука, плановые, статистические и др. органы), полностью оборо-на,  общественный порядок и безопасность (включая судебные органы), со-циальное страхование (выплата пособий малообеспеченным семьям и гражда-нам,  пенсии  военнослужащим,  надбавки  к пенсиям и др.),  транспорт исвязь, операции с государственными долговыми обязательствами, программаПЕСАК и др. мероприятия общегосударственного значения.     Кроме того,  в связи с невыполнением доходной части местных бюдже-тов и в целях усиления гарантий социальной защиты населения периодичес-ки передаются на финансирование из республиканского бюджета объекты со-циальной сферы, ранее финансируемые из местных бюджетов.     Предусмотренные по проекту бюджета на 1996 год нормативы распреде-ления  общегосударственных налогов и доходов между республиканским бюд-жетом и бюджетами областей и г.Бишкек позволяют на наш взгляд оптималь-но сочетать интересы государства в целом и регионов.     Реорганизация системы финансовых отношений между республиканским иместными бюджетами является важным и неотъемлемым компонентом программыстабилизации экономики и структурных преобразований в  Кыргызской  Рес-публике.     В настоящее время создана группа по разработке концепции структур-ной перестройки (реформы) финансовых отношений между органами государс-твенного управления различных уровней.  Работа будет  проводиться  сов-местно с экспертами Всемирного Банка.                          ОБЪЯСНИТЕЛЬНАЯ ЗАПИСКА      При составлении проекта бюджета Кыргызской Республики на 1996  фи-нансовый год принимался в учет предварительный прогноз социально-эконо-мического  развития,  подготовленный  Министерством  экономики.  Данныйпрогноз  предполагает  на  1996 год дефлятор ВВП в 122.4%,  объем ВВП в19160 млн.сомов и рост производства в 1% по отношению к уровню 1995 го-да.     Необходимо отметить,  что при подготовке проекта бюджета  на  1996год была сохранена преемственность бюджетной политики, т.е. на 1996 годнамечены приоритеты и принципиальные подходы, применяемые в 1995 году.     Предварительные итоги  исполнения  консолидированного  бюджета  за1995 год прогнозируются:     - по доходной части в размере 2813.7 млн.сомов или 72.6%  к плано-вым показателям,  что составит 18%  к ВВП,  республиканского бюджета  -1624.2 млн.сомов или 66.7% к плановым показателям, что составит 10.4% кВВП,     - по расходной части - 4597.5 млн.сомов или 82.2% к плановым пока-зателям,  что составит 29.5%  к ВВП,  республиканского бюджета  -  3408млн.сомов или 82% к плану, что составит 21.8% к ВВП,     - по дефициту - 1783.8 млн.сомов или 103.6%,  что составит 11.4% кВВП,  по республиканскому те же параметры, так как дефицит консолидиро-ванного бюджета и его источники финансирования  находятся  в  республи-канском бюджете.     Финансирование дефицита бюджета осуществлено  за  счет  внутреннихисточников - 923 млн.сомов и внешних - 860.8 млн.сомов.     Проект консолидированного бюджета Кыргызской Республики предусмат-ривает общие расходы в сумме 5118.1 млн.сомов,  доходы - 4068.8 млн.со-мов, дефицит бюджета - 1112.3 млн.сомов, республиканского бюджета соот-ветственно 3694.5, 2582.2, 1112.3 млн.сомов.     В 1996 году резко падает внешнее финансирование  дефицита  бюджета(в  1996 году - 456.6 млн.сомов против 860.8 млн.сомов в 1995 году).  В1996 году предполагается получение кредитов на финансирование  дефицитабюджета от следующих иностранных доноров и международных финансовых ор-ганизаций: Всемирный Банк в размере 60 млн.долларов США, Азиатский БанкРазвития  -  20  млн.долларов  США и Германии - 10 млн.сомов).  С цельюсдерживания и снижения темпов инфляции,  а также исходя  из  трехлетнейпрограммы по обеспечению структурных преобразований в экономике (приня-той Правительством), в которой предусматривается поэтапное снижение де-фицита  бюджета,  внутреннее  финансирование  предполагается  в размере655.7 млн.сомов.                         Доходная часть бюджета      Доходная часть бюджета Кыргызской Республики составлялась по  дан-ным представленным областными финансовыми и налоговыми управлениями,  атакже исходя из мер,  направленных на укрепление доходной  части  госу-дарственного бюджета и улучшение деятельности налоговых служб,  обеспе-чивающих как более полный сбор налогов,  так и внесение направленных наэто изменений в соответствующие законодательные акты.     В целях совершенствования налогового законодательства предусматри-вается внести в него ряд дополнений и уточнений по сокращению действую-щих налоговых льгот,  уменьшению количества уплачиваемых налогов в  ре-зультате их объединения на основе общей налогооблагаемой базы и др.     Для повышения уровня сборов акцизов на алкогольные и табачные  из-делия отечественного и импортного производства закончена работа по вве-дению уплаты этого налога посредством приобретения марок акцизного сбо-ра.     Объем доходной части консолидированного бюджета на 1996 год  опре-делен  в  сумме 4067.8 млн.сомов (21.2%  к ВВП) против 2813.7 млн.сомов(18%  к ВВП) предварительного поступления в 1995 году, республиканскогобюджета  -  2582.2 млн.сомов (13.5%  к ВВП) против 1624.2 (8.5%  к ВВП)млн.сомов предварительного поступления в 1995г.     Доходная часть  проекта  республиканского  бюджета имеет следующиеосновные параметры:                                                            в млн.сомов-----------------------------------------------------------------------               Основные показатели                     |План 1995 года|                                                       |              |                                                       |              |-------------------------------------------------------|--------------|Общие доходы                                           |   2434.6     |I. Налоговые поступления                               |   1827.9     |   в том числе:                                        |              |Подоходный налог                                       |    215.6     |Налог на прибыль                                       |    322.9     |Прочие неклассифицированные доходы                     |      1.4     |НДС                                                    |    329.5     |Налог с товарооборота розничной торговли               |    115.9     |Акцизы                                                 |    197.5     |Налоги на услуги специального характера                |      0       |Лицензии на ведение предпринимательской деятельности   |      2.2     |Налог с юридических лиц-владельцев транспортных средств|    101.5     |Поступление средств на предупреждение и ликвидацию     |              |чрезвычайных ситуаций                                  |    174.9     |Поступление средств на развитие минерально-сырьевой    |              |базы                                                   |     19.3     |Плата за пользование водными ресурсами                 |      2.5     |Таможенные пошлины                                     |    253.2     |II. Неналоговые поступления                            |    254.9     |    в том числе:                                       |              |Прибыль Национального банка                            |    200       |III. Доходы от операций с капиталом                    |      0       |     в том числе:                                      |              |Поступления от продажи квартир гражданам               |      0       |IV. Полученные официальные трансферты                  |    322.5     |    в том числе:                                       |              |Гранты                                                 |    243.8     |V. Остатки бюджетных средств                           |     29.3     |----------------------------------------------------------------------------------------------------------------------------------------------| Предварительное   | Проект     | Удельный вес   |  Рост  в процентах| исполнение плана  | 1996 года  | к общему       |  к исполнению| 1995 года         |            | доходу         |  1995 года|-------------------|------------|----------------|--------------------|  1624.2           |   2582.2   |    100         |       159|  1362.7           |   2047.1   |     79.3       |       150.2|                   |            |                ||   111.2           |    210.5   |      8.1       |       189.3|   276.2           |    270.2   |     10.5       |        97.8|     5.2           |      7.8   |      0.3       |       150|   338             |    659.8   |     25.5       |       195.2|    80.6           |     24.6   |      0.9       |        30.5|   112.1           |    332.6   |     12.9       |       296.7|     0.002         |      0.006 |      0.0002    |       300|     5             |      7.5   |      0.3       |       150|    81             |    110.3   |      4.3       |       136.2|                   |            |                ||   140             |    231.6   |      9.0       |       165.4|                   |            |                ||    22.3           |     29.3   |      1.1       |       131.4|     1.7           |      3.7   |      0.1       |       217.6|   134.1           |    159     |      6.2       |       118.6|    92.4           |    225.4   |      8.7       |       243.9|                   |            |                ||    16             |            |                ||     6.5           |      2.5   |      0.1       |        38.4|                   |            |                ||     6.4           |      2.5   |      0.1       |        38.4|    54.6           |    277.2   |     10.7       |       507.7|                   |            |                ||    54.6           |    277.2   |     10.7       |       507.7|    29.3           |     30     |      1.3       |       102.3-----------------------------------------------------------------------     Представленный проект доходов консолидированного и республиканско-го  бюджетов  на  1996 год сформирован на очень напряженной основе.  Обэтом свидетельствует сопоставление предварительных  данных  поступления1995 года,  проекта  на  1996 год и некоторых экономических показателей(дефлятора ВВП, индекса потребительских цен). В 1996 году проектный по-казатель  общих доходов консолидированного бюджета растет в 1.4 раза посравнению с предварительным исполнением за 1995  год,  республиканскогобюджета - в 1.6 раза.     Следует отметить, что наибольший удельный вес в общих доходах кон-солидированного бюджета занимают следующие 5 видов налогов:     - НДС - 30.1% от общих доходов против 26.7% к предварительным пос-туплениям в 1995 году,     - подоходный налог - соответственно 10.3 и 10.4,     - налог на прибыль - 13.3% и 17.9%,     - акцизные сборы - 10.8% и 10%,     - поступления средств для предупреждения и ликвидации чрезвычайныхситуаций - 5.8% и 5%.     Общая сумма  от  поступления  данных  доходов в 1996 году составит2862.4 млн.сомов или 68.8% от общей суммы доходов.     По республиканскому бюджету следующие 8 видов налогов:     - НДС - 25.5% от общих доходов против 20.8% в 1995 году,     - налог на прибыль - соответственно 10.5 и 17,     - акцизные сборы - 12.9 и 6.9,     - поступление средств для предупреждения и ликвидации чрезвычайныхситуаций - 9.0 и 8.6,     - гранты - 10.7 и 3.4,     - налог с юридических лиц-владельцев транспортных средств - 4.3  и5.2,     - подоходный налог - 8.1 и 6.8,     - таможенная пошлина - 6.2 и 8.3.     Общая сумма от поступления данных доходов  в  1996  году  составит2251.1 млн.сомов или 87.2% от общей суммы доходов республиканского бюд-жета.     Наибольший рост в 1996 году по сравнению с предварительными итога-ми исполнения прошедшего года наблюдается по  следующим  видам  налоговреспубликанского  бюджета:  налог  на  добавленную  стоимость  (рост  -189.3%), акцизные сборы (296.7%), поступление средств на предупреждениеи ликвидацию чрезвычайных ситуаций (165.4%),  плата за пользование вод-ными ресурсами (217.6%), подоходный налог (189.3%).     Поступления налога  на добавленную стоимость остаются одним из ос-новных источников и прогнозируются в 1996  году  по  консолидированномубюджету (с учетом недоимки) в сумме 1227.6 млн.сомов,  что больше пред-варительных итогов поступления в 1995 году на 475 млн.сомов или  в  1.6раза,  в  том числе по республиканскому бюджету - 659.8 млн.сомов,  чтобольше предварительных итогов поступления за 1995 год на 321.9  млн.со-мов или в 1.9 раза.     Значительное увеличение налога на добавленную стоимость обусловле-но введением нового порядка обложения НДС на товары и услуги,  в основекоторого предлагается принцип пункта назначения товара и услуг,  произ-водимых в странах, не входящих в Таможенный Союз, и принцип происхожде-ния товаров и услуг,  производимых в странах-членах Таможенного  Союза.Основное содержание:  - принципа назначения товаров и услуг заключаетсяво взимании налога на товары и услуги на таможенной границе  республикигосударственными  таможенными  органами,  если  пункт назначения товараКыргызская Республика,  - принципа происхождения товаров и услуг  -  вовзимании  налога на товары и услуги в стране производства товаров и ус-луг.     Введение нового НДС предполагает:     - отмену таможенной пошлины на импорт и экспорт товаров,     - освобождение от уплаты налога с розничной торговли там, где взи-мается НДС.     Увеличение НДС по республиканскому бюджету вызвано намечаемым пос-туплением НДС,  взимаемого таможенными органами,  полностью в республи-канский бюджет (117.2 млн.сомов).     Кроме того, увеличение поступлений НДС по республиканскому бюджетусвязано  с изменением в плане регулирования доходов между республиканс-ким и местными бюджетами.  Так,  в 1996 году предполагается отчислять вреспубликанский бюджет 48.9%  от общего поступления НДС (без учета взи-маемого таможенными органами) против 41.7% в 1995 году.     Поступление налога  на добавленную стоимость по товарам,  ввозимымна территорию Кыргызской Республики, определены с учетом прогнозируемыхобъемов импорта на 1996 год и курса сома по отношению к доллару, приня-тия предложения об установлении для всех предприятий  метода  отражениявыручки  от  реализации по мере отгрузки товаров(выполнения работ,  ус-луг).     Вследствие введения нового порядка взимания НДС, поступления нало-га с товарооборота розничной торговли  и  услуг  по  консолидированномубюджету  прогнозируется  всего  в размере 52.1 млн.сомов или в 3.5 разаменьше от предварительных данных поступления в 1995 году,  в том  числепо  республиканскому - 24.6 млн.сомов,  что в 3.3 раза меньше предвари-тельных данных поступления в 1995 году.     Необходимо отметить,  что  взимание  данного налога будет произво-диться только до введения в действие нового порядка взимания НДС, кото-рое предполагается осуществить с 1 апреля 1996 года.     Налог на прибыль в размере 542.7 млн.сомов  по  консолидированномубюджету(увеличение  против  предварительного исполнения на 38.9 млн.со-мов), по республиканскому бюджету 270.2 млн.сомов  (уменьшение  на  5.9млн.сомов или на 2.2%) рассчитан с учетом представленных прогнозных по-казателей по балансовой прибыли региональных управлений и данных Минис-терства  экономики,  в расчетах учитывались также изменения в законода-тельстве,  связанные с установлением единой ставки налога на прибыль  вразмере 30%,  отменой налога на превышение расходов на оплату труда надих нормируемой величиной.     Уменьшение по  республиканскому бюджету связано с изменением планарегулирования доходов между республиканским и местными бюджетами.  Так,в  1995 году планировалось зачислять в республиканский бюджет 65.2%  отобщего поступления налога на прибыль, в 1996 году - 48.9%.     Поступления подоходного  налога  с  населения  (подоходный  налог,удерживаемый работодателем и подоходный налог,  удерживаемый налоговымиорганами)  прогнозируются  по  консолидированному бюджету в сумме 420.1млн.сомов с ростом по отношению к предварительным итогам  исполнения  в1995 году на 128.2 млн.сомов или в 1.4 раза, по республиканскому бюдже-ту - 210.6 млн.сомов с ростом от предварительных  итогов  исполнения  в1995 году на 99.4 млн.сомов или в 1.9 раза.     Налоги с населения были рассчитаны исходя из  существенных  границобложения доходов и ставок,  прогнозируемых денежных доходов населения,установленных в законодательстве льгот по уплате налога, с учетом того,что  объектом  налогообложения является совокупный общий доход всех безисключения физических лиц по единой шкале, сокращение необлагаемого на-логом размере доходов граждан,  полученных от продажи принадлежащего имимущества и т.д.     Увеличение поступлений подоходного налога с населения по республи-канскому бюджету объясняется изменением в плане регулирования  доходов,а  именно увеличением процента отчислений в 1996 году в республиканскийбюджет и соответственно уменьшением отчислений в местные бюджеты.  Так,в  1995 году был установлен процент отчислений в республиканский бюджет39.1% от общих поступлений подоходного налога, а в 1996 году - 50.1%.     Прочие неклассифицированные налоги включают в себя:  конфискации иштрафы и другие штрафные санкции,  применяемые  налоговыми  органами(поконсолидированному бюджету) - 12.5 млн.сомов,  по республиканскому бюд-жету соответственно - 6.8 млн.сомов или рост в 1.7 раза),  и  налог  надоходы от акций,  облигаций и других ценных бумаг(по консолидированномубюджету) - 1.9 млн.сомов или уменьшение на 30%, по республиканскому - 1млн.сомов или уменьшение на 12.4%).     Поступления акцизного налога по консолидированному бюджету прогно-зируются в сумме 440.4 млн.сомов, что на 157.3 млн.сомов больше (рост в1.6 раза) предварительных итогов поступления в текущем году, по респуб-ликанскому  бюджету  -  332.6 млн.сомов,  что на 220.5 млн.сомов больше(рост в 3 раза) против предварительных итогов поступления  в  прошедшемгоду.     Акцизный налог,  зачисляемый в бюджет на 1996 год рассчитан исходяиз  предполагаемых  объемов производства подакцизных товаров,  реальнойоценки поступления этих доходов в текущем году,  объемов импорта подак-цизных товаров и рассматриваемых предложений по изменению законодатель-ства об акцизах в соответствии с действующими ставками налога.     При прогнозировании  акцизов  по  водке и ликеро-водочным изделиямучитывался прогноз Министерства экономики об объемах производства лике-ро-водочных изделий и других напитков с содержанием общей доли этилово-го спирта 22% с ростом на 10%.     Также были  учтены  изменения в налоговом законодательстве относи-тельно суммы акцизного налога, взимаемого с нефтепродуктов.     Значительное увеличение  поступлений акцизного налога по республи-канскому бюджету обусловлено зачислением акцизов на импортную продукциюполностью в республиканский бюджет (207 млн.сомов),  а также изменениемв плане регулирования доходов, а именно увеличением процента отчисленийв 1996 году в республиканский бюджет по сравнению с 1995 годом.  Так, в1995 году в республиканский бюджет отчислялось 45.8%  от общего поступ-ления акцизных сборов, а в 1996 году - 53.8%.     Налог с юридических лиц-владельцев транспортных средств по  консо-лидированному бюджету (по республиканскому бюджету те же параметры) ис-числен в сумме 110.3 млн.сомов или с ростом на 29.3  млн.сомов  (в  1.4раза), в соответствии с прогнозными показателями объема работ и услуг иставками,  установленными Законом "О налогах с предприятий, объединенийи организаций".     В проекте бюджета на 1996 год в целях стимулирования роста  и  эф-фективности  использования  основных  средств предполагается упразднитьналог на производственное имущество.     Поступления средств  для  предупреждения и ликвидации чрезвычайныхситуаций по консолидированному бюджету (по республиканскому бюджету  теже  параметры,  так  как данный налог полностью зачисляется в республи-канский бюджет) прогнозируются в сумме 231.6  млн.сомов,  что  на  91.6млн.сомов (в 1.7 раза) выше поступлений прошлого года.     Указанные поступления определены в соответствии с  удельным  весомпоступлений по данному налогу к сумме ВВП, прогнозируемой Министерствомэкономики Кыргызской Республики.     Поступления средств  от пользователей недр на развитие и воспроиз-водство минерально-сырьевой базы рассчитаны в соответствии с  размерамиставок к стоимости выпущенной товарной продукции,  утвержденными поста-новлением Правительства республики от 11 мая 1993 года N 198 "Об отчис-лениях на развитие и воспроизводство минерально-сырьевой базы, финанси-рования геолого-разведочных работ и геологической отрасли республики" ипрогнозируются  в сумме 29.3 млн.сомов как по консолидированному бюдже-ту,  так и по республиканскому (так как данные платежи полностью зачис-ляются в республиканский бюджет),  с ростом против поступлений прошлогогода на 7 млн.сомов или 1.3 раза.     Объем неналоговых доходов по консолидированному бюджету проектиру-ется в сумме 374.4 млн.сомов, что на 185.5 млн.сомов или в 2 раза боль-ше предварительных итогов поступления в 1995 году,  по республиканскомубюджету - 225.4 млн.сомов, что на 133 млн.сомов или в 2.4 раза превыша-ет предварительные итоги поступления в прошлом году.  Рост по республи-канскому бюджету вызван в  основном  проектируемым  ростом  поступленийпроцентов по кредитам, выданным государством предприятиям и организаци-ям (на 36.9 млн.сомов),  платы и сборов за выдачу разрешений и лицензий-  на  18.5 млн.сомов поступлений средств от оказания услуг и от другихспециальных средств учреждений,  состоящих на бюджете - на 23.1 млн.со-мов,  прочих неналоговых поступлений - 67.6 млн.сомов, включая плату зарегистрацию автомобилей - на 8.3 млн.сомов,  поступлений по  штрафам  исанкциям - на 4.2 млн.сомов.     Доходы от операций с капиталом как по консолидированному, так и пореспубликанскому бюджету прогнозируются в размере 2.5 млн.сомов,  в томчисле поступления от продажи гражданам квартир - 2.5 млн.сомов.     Кроме указанных  доходов в 1996 году проектируются как по консоли-дированному ,  так и по республиканскому бюджету в  одинаковом  размере(так  как  данные  поступления  полностью зачисляются в республиканскийбюджет) поступления от грантов - 277.2 млн.сомов  и  свободные  остаткибюджетных  средств (по состоянию на 1 января 1996 года),  обращаемые напокрытие расходов - 30 млн.сомов.     Следует отметить,  что в 1996 году намечается получение грантов отследующих доноров и международных организаций: Голландии - 5 млн.долла-ров  в виде валюты в доход бюджета,  Японии - 5 млн.долларов на закупкутоваров для сельского хозяйства (дизтопливо,  удобрения, оборудование),США - 15 млн.долларов в виде поставок продовольственного зерна, Всемир-ный Банк - 1.7 млн.сомов на создание Фонда лекарственных препаратов.                         Расходная часть бюджета      Расходы бюджета определены в пределах прогнозируемых доходов и на-мечаемых  источников  внутреннего  и внешнего финансирования.  При этомчастично учтены расходы на отдельные новые программы, а также расходы всвязи с  Указом Президента Кыргызской Республики от 5 октября 1995 года"О неотложных мерах по обеспечению социальных гарантий граждан", и иск-лючены мероприятия разового характера, финансируемые в 1995 году.     В общей сумме прогнозируемых расходов выделены  отдельной  строкойрасходы, осуществляемые за счет доходов, получаемых бюджетными учрежде-ниями от оказания платных услуг или  осуществления  иной  деятельности.Указанные  расходы учитываются на специальных счетах Казначейства и бу-дут финансироваться в меру поступления соответствующих доходов.     Общие расходы республиканского бюджета на 1996 год проектируются всумме 3694.5 млн.сомов и сокращаются  против  текущего  года  на  461.2млн.сомов или 11.1%.     По основным направлениям они распределяются следующим образом:                                                            (млн.сомов)-----------------------------------------------------------------------                                                |1996  |В %% |Удельный                                                |год   |(раз)|вес в                                                |проект|к    |общих                                                |      |плану|расходах                                                |      |     |бюджета                                                |      |     |(в %%)------------------------------------------------|------|-----|---------I. Государственные услуги общего назначения     |494.8 |115.5|   13.4в том числе за счет доходов от оказания платных |      |     |услуг и других специальных средств              |  9.4 |  *  |   *0.25II. Оборона                                     |354.1 |130.7|    9.7III. Общественный порядок и безопасность        |358.3 |122  |    9.7IV. Образование                                 |367.9 |153.6|   10в том числе за счет доходов от оказания платных |      |     |услуг и других специальных средств              | 30.7 |  *  |    0.83V. Здравоохранение                              |171.5 |135.1|    4.6в том числе за счет доходов от оказания платных |      |     |услуг и других специальных средств              |  6.3 |  *  |    0.17VI. Социальное страхование и социальное         |985.2 |129.8|   26.7обеспечение                                     |      |     |VII. Жилищно-коммунальное хозяйство             |111   |150.1|    3VIII. Организация отдыха и культурно-религиозная| 59.2 | 74.3|    1.6деятельность                                    |      |     |IX. Топливно-энергетический комплекс            |  -   |  *  |    *X. Сельское и водное хозяйство, лесное          |      |     |хозяйство, рыболовство и охота                  |180.3 |128.9|    4.9в том числе за счет доходов от оказания платных |      |     |услуг и других специальных средств              |  0.3 |  *  |    0.008XI. Горнодобывающая промышленность              |      |     |и минеральные ресурсы (за исключением топлива), |      |     |обрабатывающая промышленность, строительство    | 49.7 | 91.1|    1.3XII. Транспорт и связь                          |112.1 |107.8|    3.0в том числе за счет доходов от оказания платных |      |     |услуг и других специальных средств              |  0.1 |  *  |    0.003XIII. Прочие услуги, связанные с экономической  | 71   |380  |    1.9деятельностью                                   |      |     |XIV. Расходы, не отнесенные к основным группам  |379.3 | 24.2|   10.3-----------------------------------------------------------------------     Расходы на  финансирование государственных услуг общего назначениясоставляют 13.2%  к общим расходам на 1996 год, что вызвано ростом рас-ходов  в основном на финансовую и налогово-бюджетную деятельность и об-щее планирование, статистические службы и прочие услуги общего характе-ра.  Расходы  на финансирование госуслуг общего назначения в целом и поосновным направлениям (по группам) характеризуются следующими данными:                                                            (млн.сомов)-----------------------------------------------------------------------                                          |1996  |Рост(+)    |% роста                                          |год   |снижение(-)|или                                          |проект|к плану на |снижения                                          |      |1995 год   |------------------------------------------|------|-----------|---------Всего расходов                            |494.8 |  +66.3    |  15.3 в том числе:                             |      |           |Исполнительные и законодательные органы   |114.3 |   +2.3    |   2.1 в том числе за счет доходов от оказания  |      |           |платных услуг и других спецсредств        |  7.2 |    *      |   *Финансовая и налогово-бюджетная           |      |           |деятельность                              | 99   |  +41.3    |  71.5Внешнеполитическая деятельность           |157.3 |   -2.5    |  -1.6Фундаментальные научные исследования      | 24.4 |   +2.6    |  12.2Общее планирование, статслужбы и прочие   |      |           |услуги общего характера                   | 70.7 |  +50.9    | 257.5 в том числе за счет доходов от оказания  |      |           |платных услуг и других спецсредств        |  1.5 |    *      |   *Прочие услуги общего назначения           | 29.1 |  -28.3    | -50.6 в том числе за счет доходов от оказания  |      |           |платных услуг и других спецсредств        |  0.6 |    *      |   *-----------------------------------------------------------------------     Незначительный рост  расходов по подгруппе "Исполнительные и зако-нодательные органы" по сравнению с 1995  годом  вызванного  в  основномтем, что  в 1995 году Жогорку Кенешу целевым назначением выделялись ка-питальные вложения в сумме 11.5 млн.сомов.     Рост расходов  по  подгруппе "Финансовая и налогово-бюджетная дея-тельность" объясняется увеличением  (в  соответствии  с  постановлениемПравительства Кыргызской  Республики  от  3 октября 1995 года N 408 "Обизменении условий оплаты труда работников налоговой  службы  КыргызскойРеспублики")  заработной  платы работникам налоговой службы в среднем в2.5-3 раза (с учетом надбавок и доплат),  в связи с чем только ассигно-вания  на заработную плату и отчисления в Социальный фонд возрастают на39.7 млн.сомов.     Сокращение расходов  на  "Внешнеполитическую деятельность" вызваноглавным образом  уменьшением  отчислений  международным  учреждениям  встранах СНГ - 15.6 млн.сомов, (сокращаются отчисления Европейскому Бан-ку Реконструкции и Развития - 4.3 млн.сомов,  Организации  ОбъединенныхНаций - 12.7 млн.сомов, Международному Фонду спасения Арала - 4 млн.со-мов, Всемирной организации здравоохранения - 2.2 млн.сомов, одновремен-но  увеличиваются  расходы на изготовление паспортов граждан КыргызскойРеспублики - 8.2 млн.сомов), а также расходов по международным учрежде-ниям  в  странах  СНГ  - 3.2 млн.сомов(сокращаются отчисления Централь-но-Азиатскому Банку Развития - 11.5 млн.сомов,  исполкому  межгосударс-твенного  Совета  Республик  Казахстан,  Узбекистан,  Кыргызстан  - 0.5млн.сомов,  Экономическому Союзу - 3.9 млн.сомов, одновременно увеличи-ваются  расходы Межгосударственному экономическому комитету Экономичес-кого Союза СНГ - 3.1 млн.сомов, Межгосударственной телекомпании "Мир" -1.1 млн.сомов,  дополнительно включены в бюджет 1996г. отчисления штабупо координации военного сотрудничества - 2.8  млн.сомов,  Фонду  помощибеженцам и вынужденным переселенцам - 2 млн.сомов, Фонду помощи Респуб-лике Таджикистан - 1 млн.сомов и др.).  В  бюджет  включены  отчисленияприоритетным организациям.     В связи с передачей финансово-хозяйственным управлением Правитель-ства  функций  охраны и обслуживания посольства зарубежных стран Минис-терству иностранных дел, в бюджет последнего включены расходы на дипло-матический сервис в сумме 6.2 млн.сомов.     В основном в связи с включением в проект бюджета на 1996  год  Ре-зервного  фонда Президента (15 млн.сомов) и Правительства (30.8 млн.со-мов) при неиспользованном остатке последнего на 1 января  1996  года  -2.2  тыс.сомов и ростом ассигнований на разработку статистических мате-риалов (4.7 млн.сомов) увеличиваются расходы по группе "Общее  планиро-вание,  статистические  службы  и прочие услуги общего характера".  Приэтом расходы на содержание аппарата управления по этой группе  расходовсокращены на 0.1 млн.сомов.     Сокращение расходов по группе "Прочие государственные услуги обще-го  назначения"  объясняется  в основном уменьшением ассигнований Цент-ральной избирательной комиссии на 22.4 млн.сомов (так как в  1995  годубыли предусмотрены расходы на проведение референдума и выборов).  Фондугосударственных материальных резервов на закладку товаров и госрезерв -8 млн.сомов на содержание аппарата управления - 1.8 млн.сомов.     Увеличение расходов на "Финансирование государственных услуг обще-го  назначения"  в  целом на 66.3 млн.сомов обусловлено ростом расходовна: оплату труда - 37.6 млн.сомов (41.5%), отчисления в Социальный фонд- 11.3 млн.сомов (45.5%).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cexikjba04_wu_go1xp">
      <w:r>
        <w:rPr>
          <w:rFonts w:ascii="Arial" w:cs="Arial" w:eastAsia="Arial" w:hAnsi="Arial"/>
          <w:color w:val="132D3F"/>
          <w:sz w:val="16"/>
          <w:szCs w:val="16"/>
          <w:u w:val="single"/>
        </w:rPr>
        <w:t xml:space="preserve">dalil.kg/document/35090</w:t>
      </w:r>
    </w:hyperlink>
  </w:p>
  <w:p>
    <w:pPr>
      <w:spacing w:after="0" w:before="40"/>
      <w:jc w:val="center"/>
    </w:pPr>
    <w:hyperlink w:history="1" r:id="rIdwjtp3_hjdap1fajluhd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y7t-jib5yl45xdt-9_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cexikjba04_wu_go1xp" Type="http://schemas.openxmlformats.org/officeDocument/2006/relationships/hyperlink" Target="https://dalil.kg/document/35090" TargetMode="External"/><Relationship Id="rIdwjtp3_hjdap1fajluhd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2026-09-28T09:02:57.665Z</dcterms:created>
  <dcterms:modified xsi:type="dcterms:W3CDTF">2026-09-28T09:02:57.665Z</dcterms:modified>
</cp:coreProperties>
</file>

<file path=docProps/custom.xml><?xml version="1.0" encoding="utf-8"?>
<Properties xmlns="http://schemas.openxmlformats.org/officeDocument/2006/custom-properties" xmlns:vt="http://schemas.openxmlformats.org/officeDocument/2006/docPropsVTypes"/>
</file>