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tqsswqbstyuhvzd2dkok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апреля 1996 года N 188            ПОСТАНОВЛЕНИЕ ПРАВИТЕЛЬСТВА КЫРГЫЗСКОЙ РЕСПУБЛИКИ           О выплате единовременного денежного пособия в связи              с 10-летием катастрофы на Чернобыльской АЭС     В целях обеспечения социальной защиты лиц, пострадавших вследствиеЧернобыльской  и  других  радиационных катастроф и аварий,  и в  связис  10-летием  аварии  на  Чернобыльской АЭС  Правительство  КыргызскойРеспублики постановляет:    1. Произвести выплату  единовременного  денежного  пособия  лицам,пострадавшим   в   результате  Чернобыльской  и  других   радиационныхкатастроф и аварий в следующих размерах:    -  инвалидам  вследствие  радиационных аварий  и  их  последствий,семьям,  потерявшим  кормильца - участника ликвидации  аварии  -  1000сомов;    - участникам  ликвидации  последствий  Чернобыльской  катастрофы в1986-1987 годах - 800 сомов;    - участникам  ликвидации  последствий  Чернобыльской  катастрофы в1988-1989 годах - 500 сомов.    2.  Установить,   что  выплата единовременного  денежного  пособияосуществляется  из  республиканского  бюджета,  в  пределах   средств,предусмотренных  Министерству  труда и  социальной  защиты  КыргызскойРеспублики.    3.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выплате   единовременногоденежного пособия в связи с 10-летием катастрофы на Чернобыльской АЭС.    4. Министерству финансов Кыргызской Республики обеспечить в полномобъеме   финансирование   расходов  Министерства  труда  и  социальнойзащиты   Кыргызской   Республики,   Министерства  обороны   КыргызскойРеспублики,   Министерства   внутренних   дел  Кыргызской  Республики,Министерства   национальной   безопасности   Кыргызской    Республики,осуществляющих выплату единовременного денежного пособия в связи с 10-летием катастрофы на Чернобыльской АЭС.    5.   Рекомендовать   Национальному  банку  Кыргызской   Республикиобеспечить   Министерство  внутренних  дел   Кыргызской    Республики,Министерство  обороны   Кыргызской Республики,  Министерство  труда  исоциальной  защиты  Кыргызской Республики,  Министерство  национальнойбезопасности  Кыргызской  Республики,  Министерство  связи  КыргызскойРеспублики  необходимыми суммами денежной наличности для бесперебойнойвыплаты  единовременного денежного пособия.    6. Министерству труда и социальной защиты  Кыргызской  Республики,Министерству  обороны  Кыргызской Республики, Министерству  внутреннихдел  Кыргызской  Республики,  Министерству  национальной  безопасностиКыргызской  Республики,   Министерству  связи  Кыргызской  Республики,главам местных государственных администраций и местного самоуправлениягорода   Бишкека    организовать   работу  по  своевременной   выплатеединовременного денежного пособия.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o7r1qetmqcypwisaiet">
      <w:r>
        <w:rPr>
          <w:rFonts w:ascii="Arial" w:cs="Arial" w:eastAsia="Arial" w:hAnsi="Arial"/>
          <w:color w:val="132D3F"/>
          <w:sz w:val="16"/>
          <w:szCs w:val="16"/>
          <w:u w:val="single"/>
        </w:rPr>
        <w:t xml:space="preserve">dalil.kg/document/35210</w:t>
      </w:r>
    </w:hyperlink>
  </w:p>
  <w:p>
    <w:pPr>
      <w:spacing w:after="0" w:before="40"/>
      <w:jc w:val="center"/>
    </w:pPr>
    <w:hyperlink w:history="1" r:id="rIdkh_og286ud3icpln98e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sswqbstyuhvzd2dkok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o7r1qetmqcypwisaiet" Type="http://schemas.openxmlformats.org/officeDocument/2006/relationships/hyperlink" Target="https://dalil.kg/document/35210" TargetMode="External"/><Relationship Id="rIdkh_og286ud3icpln98e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2026-09-28T10:42:03.947Z</dcterms:created>
  <dcterms:modified xsi:type="dcterms:W3CDTF">2026-09-28T10:42:03.947Z</dcterms:modified>
</cp:coreProperties>
</file>

<file path=docProps/custom.xml><?xml version="1.0" encoding="utf-8"?>
<Properties xmlns="http://schemas.openxmlformats.org/officeDocument/2006/custom-properties" xmlns:vt="http://schemas.openxmlformats.org/officeDocument/2006/docPropsVTypes"/>
</file>