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0we3h_c1d23myfk1mkh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июня 1999 года N 349                                ПОЛОЖЕНИЕ               об использовании воздушного пространства                         Кыргызской Республики                             1. Общая часть     1. Настоящее Положение разработано согласно диспозиции  статьи  21Воздушного   кодекса   Кыргызской   Республики,    норм,    правил   ирекомендаций  Международной организации гражданской  авиации,   членомкоторой  Кыргызская   Республика является с 18  декабря  1992  года  ирегламентирует    основы    использования   воздушного    пространстваюридическими   и   физическими   лицами   (эксплуатантами   воздушноготранспорта) в целях обеспечения безопасности и регулярности воздушногодвижения,   удовлетворения потребностей народного хозяйства,  а  такжеукрепления ее воздушных рубежей.    2. К использованию воздушного пространства относится деятельность,в    процессе   которой   осуществляется   перемещение   в   воздушномпространстве различных материальных объектов (полеты воздушных  судов,стрельбы, пуски  ракет,  взрывные работы и т.п.),  а также другие видыдеятельности,  которые  могут  представлять  угрозу  для  безопасностивоздушного    движения   (строительство    или    установка   высотныхсооружений,   электромагнитные  и другие  виды  излучений,  эмиссии  ватмосферу веществ, ухудшающих полетную видимость и т.п.).    3.   Действие  настоящего  Положения  распространяется   на   всехэксплуатантов  воздушного пространства Кыргызской  Республики,  органыуправления  полетами и организации воздушного движения, независимо  отих форм собственности и ведомственной принадлежности.    4.   Деятельность   по   использованию   воздушного   пространстваКыргызской  Республики регламентируется Воздушным кодексом  КыргызскойРеспублики,    настоящим   Положением,   Инструкцией   по   применениюПоложения   об    использовании  воздушного  пространства   КыргызскойРеспублики,  а  также другими нормативно-правовыми  актами  КыргызскойРеспублики.    5.  Эксплуатанты   воздушного   пространства   по  согласованию  сгосударственным   органом,    регулирующим  деятельность   гражданскойавиации  в Кыргызской Республике - Департаментом воздушного транспортаи  использования воздушного пространства при Министерстве транспорта икоммуникаций   Кыргызской  Республики могут разрабатывать  и  издаватьведомственные нормативные акты, не противоречащие вышеуказанным.    6.   Основным  руководящим  документом,   в  котором  определяютсяпроцедуры   и   регламентируются  порядок,   правила  и    организацияиспользования   воздушного   пространства  в   Кыргызской   Республикеявляется   Инструкция   по  применению  Положения   об   использованиивоздушного пространства  Кыргызской Республики.                        2. Международные договоры     7.   Кыргызская    Республика  выполняет  свои  обязательства   помеждународным    договорам   в   области   использования    воздушногопространства   в    соответствии    с    правилами    и    стандартамиМеждународной  организации гражданской авиации и  с  законодательствомКыргызской Республики, регулирующими  деятельность гражданской авиациипри выполнении международных полетов.    8. В случае установления международным договором иных правил,  чемпредусмотренные   в  настоящем  Положении,   то  применяются   правиламеждународного договора (статья 7 Воздушного кодекса).             3. Воздушное пространство Кыргызской Республики                            и его структура     9. Под воздушным пространством  Кыргызской  Республики  понимаетсячасть  воздушной  сферы,   расположенная над ее  сухопутной  и  воднойтерриторией.    10.  Кыргызская   Республика   обладает  полным  и  исключительнымсуверенным правом на воздушное пространство над своей территорией.    11.  Воздушное  пространство  Кыргызской  Республики  открыто  дляполетов  воздушных  судов и осуществления других  видов  деятельности,связанных   с  его использованием,  при условии соблюдения  требованийзаконодательства Кыргызской Республики.    12.   Структура  воздушного  пространства  Кыргызской   Республикипредставляет  собой воздушное пространство,  состоящее  из  элементов,предназначенных для организации полетов воздушных судов и обслуживаниявоздушного движения (районов,  зон,  воздушных трасс и пр.), в которыхполеты воздушных судов регламентированы специальными правилами.         4. Государственное регулирование вопросов использования                        воздушного пространства     13.    Государственное   регулирование   вопросов    использованиявоздушного    пространства   Кыргызской   Республики    осуществляетсяДепартаментом   воздушного   транспорта  и  использования   воздушногопространства   Кыргызской Республики  при  Министерстве  транспорта  икоммуникаций Кыргызской Республики (далее - Департамент ВТ и ИВП).    14.   Оперативными   органами,   обеспечивающими  непосредственнуюорганизацию,  планирование и обслуживание воздушного  движения,  черезкоторые Департамент  ВТ и ИВП осуществляет свою деятельность являются:Главный   центр   по   организации  воздушного   движения   КыргызскойРеспублики,   региональные   центры обслуживания  воздушного  движенияКыргызской  Республики,  объединенные в  государственное   предприятие"Кыргызаэронавигация",  а также  органы управления воздушным движениемразличных   заинтересованных  ведомств  и  организаций   (Министерствообороны   Кыргызской  Республики  и др.).  Их  компетенция  и  функцииопределены  в  Инструкции  по  применению Положения  об  использованиивоздушного пространства Кыргызской Республики.    15. Организация использования воздушного  пространства  КыргызскойРеспублики   осуществляется   на  основании   и   в   соответствии   сгосударственными    документами,    регламентирующими    использованиевоздушного  пространства и управление воздушным движением,  условиями,установленными  международными соглашениями, а также в соответствии  справилами   и   рекомендуемой   практикой   Международной  организациигражданской авиации (далее ИКАО).    16. Разрешение  на  выполнение регулярных и нерегулярных воздушныхсообщений   на   этапе   предварительного  планирования   выдается   вустановленном  порядке  Департаментом ВТ и ИВП через Главный центр  поорганизации воздушного движения Кыргызской Республики.    17. Полеты  воздушных  судов  в  воздушном пространстве КыргызскойРеспублики  осуществляются  по  выделенным  для  этой  цели  воздушнымтрассам и маршрутам.    18. Деятельность по использованию воздушного  пространства  должнаосуществляться  на  основании заявок (расписаний,  планов,  графиков).Заявки   на   виды  деятельности  подаются   в   центры   обслуживаниявоздушного движения в соответствии со сроками и по схеме, определяемойИнструкцией по применению настоящего Положения.    19. Любая  деятельность  по  использованию воздушного пространстваможет   быть   ограничена   или  запрещена   решением    ПравительстваКыргызской Республики  на  общих для всех эксплуатантов основаниях  посоображениям  военной  необходимости или государственной  безопасностипри  наличии  исключительных обстоятельств или в период  чрезвычайногоположения.    20. Запрет на использование  воздушного  пространства  может  бытьвведен   временно над всей территорией Кыргызской Республики  или  надотдельными  ее  районами.  Порядок разработки и  введения  в  действиевременных,   местных и кратковременных ограничений указан в Инструкциипо  разработке  и  введению в действие временных и местных  режимов  икратковременных ограничений.    21.   В   целях   обеспечения  безопасности  воздушного   движенияразмещение    и  строительство  на  территории  Кыргызской  Республикиобъектов  высотой  более  50  метров в  радиусе  30  км  и  менее   отаэродрома   гражданской или  военной авиации подлежит  согласованию  сДепартаментом  ВТ  и  ИВП  или  Главным штабом  Министерства  обороны,соответственно, до начала проектных работ.    Учреждения,   предприятия   и  организации,   заинтересованные   вразмещении   объектов  в  районах аэродромов должны  согласовывать  ихразмещение с пользователями воздушного пространства, в ведении которыхнаходятся эти аэродромы.    Согласование размещения объектов в районах аэродромов  совместногобазирования   проводится   с  учетом  интересов   всех   пользователейвоздушного  пространства, воздушные суда которых  базируются  на  этихаэродромах.         5. Приоритеты на использование воздушного пространства                         Кыргызском Республики     22. В  Кыргызской  Республике  право  на  использование воздушногопространства   представляется   пользователям   в    соответствии    сгосударственными приоритетами в следующей последовательности:    -  отражение  воздушного нападения, предотвращения  и  прекращениенарушений    государственной   границы   Кыргызской   Республики   иливооруженного вторжения на ее территорию;    - оказание помощи при стихийных бедствиях,  катастрофах,  авариях,аварийных  ситуациях  и  других случаях,   непосредственно  угрожающихжизни и здоровью людей;    -   оказание   помощи   при  проведении  поисково-спасательных   иэвакуационных работ;    -   оказание  помощи  при  чрезвычайных  ситуациях  природного   итехногенного характера, ставящих под угрозу жизнь и здоровье людей;    - предотвращение нарушений режима полетов и  правил  использованиявоздушного пространства Кыргызской Республики;    - выполнение полетов,  осуществляемых в соответствии  с  решениямиправительства    Кыргызской   Республики,   в  том  числе   выполнениелитерных рейсов;    - выполнение полетов в интересах обороноспособности и национальнойбезопасности государства;    - осуществление регулярных воздушных перевозок;    - выполнение полетов воздушными судами военной авиации;    - выполнение полетов воздушными судами экспериментальной авиации;    - осуществление регулярных воздушных перевозок груза и почты;    -   осуществление  нерегулярных  воздушных  перевозок,  выполнениеавиационных работ;    -   проведение  учебных,  спортивных,  демонстрационных   и   иныхмероприятий;    - выполнение  полетов  воздушными  судами или иная деятельность поиспользованию   воздушного  пространства,   осуществляемая   в   целяхобеспечения  деятельности  физических  и  юридических  лиц  в  областивоздушного транспорта.          6. Организация связи для обеспечения деятельности по          использованию воздушного пространства и управлению                          воздушным движением     23. Для  обеспечения  деятельности  по  использованию   воздушногопространства   предприятия  связи в приоритетном порядке предоставляютв аренду органам управления полетами и организации воздушного движенияпо  их  заявкам  необходимые каналы связи. При  их  неисправности  иливыходе из строя предприятия связи осуществляют замену другими каналамисвязи.    24.  При  временном  отсутствии каналов  связи,   необходимых  дляобеспечения  управления  воздушным  движением,   могут  использоватьсясредства связи общего пользования.    25.  Предоставление  телефонных разговоров,   прием  телеграмм  повопросам,   связанным с обеспечением безопасности воздушного движения,производятся вне очереди с оплатой по обыкновенному тарифу.           7. Радиотехническое обеспечение воздушного движения     26. Для осуществления радиосвязи между экипажами воздушных судов иорганами   воздушного  движения  выделяются  в  установленном  порядкерадиочастоты, защищенные от источников радиопомех.    27.  Предприятия,  учреждения,  организации  и  граждане,  имеющиеустановки  и  аппараты,  создающие помехи средствам  радиотехническогообеспечения  полетов,  обязаны по требованию  Национального  агентствасвязи Кыргызской Республики устранить помехи своими средствами,  а  доих устранения прекратить работу этих установок и аппаратов.    28.  Размещение  в  районе аэродромов зданий,   сооружений,  линийсвязи,   высоковольтных  линий  электропередачи,   радиотехнических  идругих   объектов,    которые  могут  угрожать  безопасности   полетоввоздушных    судов   или  создавать  помехи  для   нормальной   работырадиотехнических  средств  аэродромов,  должно  быть   согласовано   всоответствии с пунктом 21 настоящего Положения.    29. Радиообмен между органами  управления  воздушным  движением  иэкипажами   воздушных   судов осуществляется на русском  и  английскомязыках.    30.    Местные    государственные   администрации,    предприятия,учреждения,  организации,  а  также  граждане  Кыргызской   Республикиобязаны  немедленно   сообщить  о факте  авиационного  происшествия  вближайшее авиационное предприятие или другим государственным органам.          8. Оплата аэронавигационных и других услуг в области                  пользования воздушного пространства     31. Услуги,  предоставляемые  эксплуатантам центрами организации иобслуживания  воздушного  движения  Кыргызской  Республики,   подлежатоплате   в    соответствии  с  тарифом,   утвержденным  ПравительствомКыргызской  Республики и опубликованном в Аэронавигационном  циркуляреКыргызской  Республики.    32.  От  уплаты  за  аэронавигационное обслуживание  освобождаютсявоздушные  суда,  осуществляющие полеты в целях защиты государственныхинтересов  Кыргызской  Республики,  по оказанию помощи  при  стихийныхбедствиях,  катастрофах,  авариях,  аварийных  ситуациях  и  в  другихслучаях, угрожающих жизни и здоровью людей.    33. Воздушные суда военной авиации Министерства обороны КыргызскойРеспублики,   осуществляющие   полеты,   указанные   в   пункте    32,освобождаются  от   уплаты   аэропортовых   сборов   при    выполнениипосадок  на  аэродромах  гражданской  авиации  Кыргызской  Республики.Воздушные  суда   гражданской  авиации  Кыргызской  Республики,  такжеосвобождаются от уплаты аэропортовых сборов при посадке на  аэродромахМинистерства  обороны  Кыргызской Республики.    34.  Оплата  аэронавигационных  и других  услуг  за  использованиявоздушного      пространства     осуществляется    в     установленномзаконодательством порядке в соответствии с рекомендациями ИКАО.                         9. Заключительная часть     35. Расследование  нарушений  порядка   использования   воздушногопространства    осуществляется   на  основании   докладов   командироввоздушных  судов,   сообщений органов управления воздушным  движением,органов  войск  противовоздушной  обороны,  а также  должностных  лиц,которым стало известно о таком факте.    36.    Перечень   нарушений   порядка   использования   воздушногопространства   Кыргызской  Республики  определен   в   Инструкции   поприменению  настоящего Положения.    37.   Если   нарушение  содержит  в  себе  признаки  преступления,предусмотренного      законодательством     Кыргызской     Республики,Департамент   ВТ   и   ИВП   своевременно   сообщает   об    этом    вправоохранительные органы  Кыргызской Республики.    38. Ответственность за нарушение настоящего Положения наступает  всоответствии  с  действующим законодательством и  нормативно-правовымиактами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f7qjf0tgyz3wtqzouof">
      <w:r>
        <w:rPr>
          <w:rFonts w:ascii="Arial" w:cs="Arial" w:eastAsia="Arial" w:hAnsi="Arial"/>
          <w:color w:val="132D3F"/>
          <w:sz w:val="16"/>
          <w:szCs w:val="16"/>
          <w:u w:val="single"/>
        </w:rPr>
        <w:t xml:space="preserve">dalil.kg/document/35431</w:t>
      </w:r>
    </w:hyperlink>
  </w:p>
  <w:p>
    <w:pPr>
      <w:spacing w:after="0" w:before="40"/>
      <w:jc w:val="center"/>
    </w:pPr>
    <w:hyperlink w:history="1" r:id="rIdhmrb6ydso5lerwfnrnv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e3h_c1d23myfk1mkhmz"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f7qjf0tgyz3wtqzouof" Type="http://schemas.openxmlformats.org/officeDocument/2006/relationships/hyperlink" Target="https://dalil.kg/document/35431" TargetMode="External"/><Relationship Id="rIdhmrb6ydso5lerwfnrnv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2026-09-25T18:29:50.909Z</dcterms:created>
  <dcterms:modified xsi:type="dcterms:W3CDTF">2026-09-25T18:29:50.909Z</dcterms:modified>
</cp:coreProperties>
</file>

<file path=docProps/custom.xml><?xml version="1.0" encoding="utf-8"?>
<Properties xmlns="http://schemas.openxmlformats.org/officeDocument/2006/custom-properties" xmlns:vt="http://schemas.openxmlformats.org/officeDocument/2006/docPropsVTypes"/>
</file>