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tphur9ztyc6up0e4adtcv">
        <w:r>
          <w:rPr>
            <w:rFonts w:ascii="Arial" w:cs="Arial" w:eastAsia="Arial" w:hAnsi="Arial"/>
            <w:color w:val="1D4ED8"/>
            <w:sz w:val="24"/>
            <w:szCs w:val="24"/>
            <w:u w:val="single"/>
          </w:rPr>
          <w:t xml:space="preserve">от 8 апреля 2008 года №128</w:t>
        </w:r>
      </w:hyperlink>
      <w:r>
        <w:rPr>
          <w:rFonts w:ascii="Arial" w:cs="Arial" w:eastAsia="Arial" w:hAnsi="Arial"/>
          <w:sz w:val="24"/>
          <w:szCs w:val="24"/>
        </w:rPr>
        <w:t xml:space="preserve">)   г.Бишкек, Дом Правительства от 1 июля 1996 года N 299            ПОСТАНОВЛЕНИЕ ПРАВИТЕЛЬСТВА КЫРГЫЗСКОЙ РЕСПУБЛИКИ             Об организационных мерах по разработке проекта               бюджета Кыргызской Республики на 1997 год     В  соответствии   со статьей 31 Закона Кыргызской  Республики  "Обосновах   бюджетного  права  в  Кыргызской  Республике"  ПравительствоКыргызской Республики постановляет:    1.  Министерствам,  административным  ведомствам,  государственнымкомиссиям,     фондам,    деловым   проектам,    другим    центральнымисполнительным   органам,   государственным   концернам,    компаниям,корпорациям,  предприятиям  и организациям  всех  форм  собственности,Национальному  банку  Кыргызской Республики и  акционерно-коммерческимбанкам   Кыргызской  Республики до  1  сентября  1996 года представитьМинистерству   финансов  Кыргызской  Республики  с   учетом   принятойПравительством  Кыргызской  Республики  Программы    по    обеспечениюструктурных  преобразований  в  экономике  на 1994-1997 годы:    -  проекты  смет  расходов бюджетных учреждений и смет  доходов  ирасходов  по  их  специальным средствам на  1997  год  с  необходимымирасчетами и обоснованиями;    -   прогнозные   показатели  по  сети,   штатам  и    контингентамсоциально-культурных  учреждений  на  1997  год  с  распределением  пообластям и гор.Бишкеку.    2. Министерству  финансов  Кыргызской Республики до 1 августа 1996года   подготовить   и   довести  до  министерств,    административныхведомств, государственным комиссий,  фондов, деловых проектов,  другихцентральных   исполнительных   органов,   государственных   концернов,компаний,   корпораций,    предприятий   и   организаций   всех   формсобственности необходимые рекомендации по составлению проекта  бюджетана 1997 год.    3. Министерству экономики Кыргызской Республики:    - до 1 августа 1996 года обеспечить разработку прогнозных индексовцен   на 1997 год в укрупненном отраслевом разрезе и доведение  их  доминистерств,  административных  ведомств,  государственным   комиссий,фондов,  деловых проектов,  других центральных исполнительных органов,государственных   концернов,  компаний,  корпораций,   предприятий   иорганизаций всех форм собственности;    - до 1 августа 1996 года направить министерствам, административнымведомствам,  государственным  комиссиям,  фондам,  деловым   проектам,другим  центральным исполнительным органам, государственным концернам,компаниям,   корпорациям,   предприятиям   и  организациям  всех  формсобственности  показатели  прогноза социально-экономического  развитияКыргызской   Республики  на  1997  год,  необходимые  для  составлениябюджета.    4.  Фонду  государственного имущества Кыргызской Республики  до  1октября   текущего  года  подготовить  и  представить  на  утверждениеПравительства  Кыргызской  Республики годовой  план-прогноз  кредитов,предоставляемых  Правительству в 1997 году международными  финансовымиорганизациями и правительствами стран-доноров.    5.  Государственному  агентству по  энергетике  при  ПравительствеКыргызской  Республики совместно с Министерством финансов   КыргызскойРеспублики   до   1   августа  1996  года  разработать  и  довести  доминистерств,  административных  ведомств,   государственным  комиссий,фондов,    деловых   проектов,   других   центральных   исполнительныхорганов,     государственных   концернов,    компаний,     корпораций,предприятий и организаций всех форм собственности  лимиты  потребленияэлектрической   и  тепловой  энергии в подведомственных  им  бюджетныхорганизациях и учреждениях.    6.  Главам  областных  государственных  администраций  и  местногосамоуправления  гор.Бишкека  до  15  сентября  1996  года  представитьМинистерству   финансов  Кыргызской  Республики  показатели   проектовбюджета   областей   и  гор.Бишкека  на  1997  год,   определенные   всоответствии   с   рекомендациями  Министерства  финансов   КыргызскойРеспублики  по составлению проекта бюджета на 1997 год,   для  расчетаукрупненных показателей государственного бюджета.    7. Министерству финансов Кыргызской Республики представить  проектреспубликанского   бюджета  Кыргызской  Республики  на  1997  год   нарассмотрение  Правительства Кыргызской Республики  до  1  ноября  1996года.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s7zv_fyjplggsbtqfg9">
      <w:r>
        <w:rPr>
          <w:rFonts w:ascii="Arial" w:cs="Arial" w:eastAsia="Arial" w:hAnsi="Arial"/>
          <w:color w:val="132D3F"/>
          <w:sz w:val="16"/>
          <w:szCs w:val="16"/>
          <w:u w:val="single"/>
        </w:rPr>
        <w:t xml:space="preserve">dalil.kg/document/35667</w:t>
      </w:r>
    </w:hyperlink>
  </w:p>
  <w:p>
    <w:pPr>
      <w:spacing w:after="0" w:before="40"/>
      <w:jc w:val="center"/>
    </w:pPr>
    <w:hyperlink w:history="1" r:id="rIdtwqhmt2ypnqjhmwcijt8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phur9ztyc6up0e4adtcv" Type="http://schemas.openxmlformats.org/officeDocument/2006/relationships/hyperlink" Target="https://dalil.kg/document/589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s7zv_fyjplggsbtqfg9" Type="http://schemas.openxmlformats.org/officeDocument/2006/relationships/hyperlink" Target="https://dalil.kg/document/35667" TargetMode="External"/><Relationship Id="rIdtwqhmt2ypnqjhmwcijt8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2026-09-24T06:16:42.867Z</dcterms:created>
  <dcterms:modified xsi:type="dcterms:W3CDTF">2026-09-24T06:16:42.867Z</dcterms:modified>
</cp:coreProperties>
</file>

<file path=docProps/custom.xml><?xml version="1.0" encoding="utf-8"?>
<Properties xmlns="http://schemas.openxmlformats.org/officeDocument/2006/custom-properties" xmlns:vt="http://schemas.openxmlformats.org/officeDocument/2006/docPropsVTypes"/>
</file>