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ks5bothamkiia_lphoaxc">
        <w:r>
          <w:rPr>
            <w:rFonts w:ascii="Arial" w:cs="Arial" w:eastAsia="Arial" w:hAnsi="Arial"/>
            <w:color w:val="1D4ED8"/>
            <w:sz w:val="24"/>
            <w:szCs w:val="24"/>
            <w:u w:val="single"/>
          </w:rPr>
          <w:t xml:space="preserve">3 февраля 1997 года N 51</w:t>
        </w:r>
      </w:hyperlink>
      <w:r>
        <w:rPr>
          <w:rFonts w:ascii="Arial" w:cs="Arial" w:eastAsia="Arial" w:hAnsi="Arial"/>
          <w:sz w:val="24"/>
          <w:szCs w:val="24"/>
        </w:rPr>
        <w:t xml:space="preserve">                             Утверждено                  </w:t>
      </w:r>
      <w:hyperlink w:history="1" r:id="rIdbw095ijtkd4xmymin-wj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1996 года N 358                             ПОЛОЖЕНИЕ     о Министерстве водного хозяйства Кыргызской Республики                        I. Общие положения     1.  Министерство водного хозяйства Кыргызской Республики  (вдальнейшем    -    Минводхоз)   является   центральным   органомгосударственного  управления  и  регулирования  водным    фондом(кроме   лечебно-минеральных   и термальных  вод),  формирует  иосуществляет  единую техническую политику в  области  мелиорацииземель,    проектирования,    строительства    и    эксплуатацииводохозяйственных  сооружений с комплексом регулирующих  и  иныхтехнических устройств, предназначенных для использования вод.    2.  Минводхоз  осуществляет  право  оперативного  управлениязакрепленным  за ним имуществом,  состоящим из основных  фондов,оборотных средств и иных материальных ценностей.    3.   Минводхоз  обобщает  практику,   организует  подготовкуприменения   законодательства   по  вопросам,    относящимся   ккомпетенции  Министерства,  разрабатывает  предложения  по   егосовершенствованию  и  вносит  их  в   установленном  порядке  нарассмотрение Правительства Кыргызской Республики.    4. Минводхоз Кыргызской Республики руководствуется  в  своейдеятельности   Конституцией  Кыргызской  Республики,    законамиКыргызской    Республики,    постановлениями    Законодательногособрания  и  Собрания  народных  представителей  Жогорку  КенешаКыргызской Республики, указами Президента Кыргызской Республики,постановлениями   и  распоряжениями   Правительства   КыргызскойРеспублики и настоящим Положением.    5.  Минводхоз руководит порученной ему отраслью,   управляетпроизводственными,   эксплуатационными,  строительными,  научно-исследовательскими,  проектно-конструкторскими  и  промышленнымипредприятиями   и   объединениями,  которые  составляют   единуюсистему Министерства.    6.  Предприятия и организации системы Минводхоза   сохраняютполную  финансово-хозяйственную  самостоятельность  и  действуютна   основании  Закона  Кыргызской  Республики  "О  предприятияхКыргызской Республики"  и других законодательных актов.    7.  Минводхоз  является титулодержателем  и  распределителемвыделяемых   ему   капитальных  вложений  и  других  средств  наразвитие ирригации, мелиорации и строительства водохозяйственныхи других объектов  в  республике.    8.  Минводхоз  является распределителем всех видов  средств,выделяемых на проведение эксплуатационных мероприятий.    9.  Минводхоз не отвечает по обязательствам входящих в   егосостав  предприятий   и  организаций,   а  они  не  отвечают  пообязательствам Министерства.    10.  Минводхоз имеет фонд развития отрасли,  страховой фонд,в  том числе валютный,  создаваемые совместно с предприятиями  иорганизациями,     входящими      в     состав     Министерства.Неиспользованные остатки фондов изъятию не подлежат и  переходятна следующий год.    11.  Минводхоз   может  быть  ассоциированным членом  другихмежгосударственных структур.    12.  Минводхоз  является юридическим лицом, имеет  печать  сизображением Государственного герба Кыргызской Республики  и  сосвоим наименованием на кыргызском и русском языках.                  II. Задачи и функции Минводхоза     13.   Минводхоз  в  соответствии  с  возложенными   задачамиосуществляет:    -  эксплуатацию  водохранилищ, гидротехнических  сооружений,насосных    станций,     скважин,   линий    электропередач    итрансформаторных  подстанций и других объектов,  находящихся  набалансе Минводхоза, совершенствование и внедрение  новых средствавтоматики   и   телемеханики,   мероприятий   по   эффективномуиспользованию установленного оборудования;    -  обеспечение  подачи воды потребителям-водопользователям свзиманием оплаты в соответствии с действующим законодательством;    - межгосударственное распределение водных ресурсов;    -    строительство    водохозяйственных,     природоохранныхобъектов,  выполнение  работ по ликвидации последствий стихийныхбедствий  и  программ социального переустройства  села  в  частиобеспечения  водохозяйственного строительства;    -  проведение прогрессивной научно-технической  политики   вобласти водохозяйственного строительства;    -  совершенствование   экономических   методов   управления,финансово-кредитных   отношений,    учета,   организации   рынкаподрядных  работ,  развития арендных  предприятий  с  различнымиформами собственности,  а также создание независимой аудиторскойслужбы;    -  развитие производственной базы водохозяйственных и другихорганизаций,   производство  строительных   материалов,   машин,оборудования, запасных частей,  товаров народного потребления, атакже оказание платных услуг населению;    - кооперацию поставок продукции промышленного производства итоваров внутри Минводхоза;    -   создание   экономических,   правовых  и  организационныхусловий  для развития  рыночных  структур  и  повышения на  этойоснове  эффективности своей деятельности и деятельности входящихв состав Минводхоза предприятий;    -  развитие  подсобных хозяйств,  общественного  питания,  атакже     организацию    сети    торговли    промышленными     ипродовольственными товарами;    -  организацию комплексного использования водных ресурсов  внародном  хозяйстве  на  основе  рационального  распределения  сучетом    потребности    водопользователей    и    экономическойцелесообразности;    -   проведение  единой  технической  политики   в   отрасли,внедрение новейших достижений науки и техники и передового опытаи   обеспечение    высоких   технико-экономических   показателеймелиоративных и других работ;    -  научные, проектно-изыскательские, строительно-монтажные идругие  работы,  связанные с ирригацией и мелиорацией земель  натерритории   Кыргызской  Республики  и  других   государств   посоответствующим соглашениям;    -  создание  благоприятных условий для социального  развитиятрудовых коллективов предприятий Минводхоза;    -   организацию  подготовки,   переподготовки  и   повышениеквалификации кадров.                   III. Деятельность Минводхоза     14. Минводхоз в своей деятельности:    -   организует    техническую  эксплуатацию  государственнойирригационной и мелиоративной сети,  гидротехнических  и  другихсооружений  в  целях  повышения  их  использования,   сокращенияорганизационных  и  технологических потерь водных  ресурсов,   атакже      техническое      обслуживание     внутрихозяйственноймелиоративной    сети    и    сооружений    по    договорам    сводопользователями;    -     контролирует    рациональное    использование    воды,устанавливает лимиты водопотребления водопользователям,  готовитматериалы  о  фактах  нарушения  водного  законодательства   дляпривлечения   виновных  к  ответственности  в   соответствии   сдействующими законодательствами;    - осуществляет руководство по совершенствованию водоучета погосударственной оросительной сети,  оснащению мелиоративной сетии сооружений  средствами  измерений и учета воды,  ведомственноеметрологическое обеспечение контроля и учета водных ресурсов;    -  организует   работу  по  паспортизации и систематическомуведению   государственного  кадастра  мелиоративных   систем   иразработку   на   этой  основе  предложений  по   повышению   ихтехнического уровня;    -  организует совместно с заинтересованными министерствами идругими ведомствами ведение государственного учета использованиявод    и   государственного   водного   кадастра   (по   разделу"Использование вод"),  работу по  взиманию  платы  за услуги  поподаче воды из государственных оросительных систем;    -   устанавливает   нормативы   и   лимиты   водопотребленияводопользователям, независимо от форм собственности;    -    организует   разработку   водохозяйственных   балансов,перспективных  схем комплексного использования  водных  ресурсовдля  бассейнов  отдельных рек, систем  районов  и  республики  вцелом;    -   выдает   заключение   о  наличии   водных   ресурсов   исогласований,   имеющие  правовую  силу,   при   проектировании,строительстве  новых  и  реконструкции действующих  предприятий,связанных с использованием водных ресурсов;    -  принимает  участие  в выборе площадок  по  проектированиюстроительства     водозаборных    и    других    сооружений    ипредусматривает мероприятия, обеспечивающие учет  забираемой  изводных объектов и возвращаемой в  них воды;    -  совместно  с  соответствующими органами разрабатывает   иосуществляет  мероприятия по улучшению технического состояния  ипредотвращению   истощения   водных  объектов,    предупреждениювредного  воздействия  вод   на плодородие   земли,   организуетработы по улучшению водного режима малых рек и водохранилищ;    -   осуществляет   контроль  за  состоянием  и   выполнениемприродоохранных   мероприятий   в  подведомственных   Минводхозуорганизациях и  предприятиях;    -    проводит   эффективную   инвестиционную   политику    иобеспечивает      оптимальное     сочетание      государственныхцентрализованных вложений и собственных средств предприятий  дляпроизводственного и социального  развития отрасли;    -   взаимодействует   с   министерствами    и    ведомствамиреспублики  по вопросам, представляющим взаимный интерес;    -  дает  предложения Правительству Кыргызской Республики  помобилизации   технических   и людских  ресурсов  для  выполненияаварийных,  особо важных и срочных работ;    -   участвует    в    государственных   органах   управленияКыргызской   Республики   по  созданию  страховых,    резервных,инновационных, природоохранных, социальных и других  фондов  дляфинансирования  государственных, целевых,  научно-технических  идругих   программ,   а   также   других   работ,   связанных   сводохозяйственной деятельностью;    - осуществляет сотрудничество с водохозяйственными и другимиорганизациями  зарубежных  стран  по  вопросам,   относящимся  ккомпетенции Минводхоза;    -   направляет   и   координирует  переход  отрасли  водногохозяйства на развитие рыночных отношений;    -  принимает  участие  в  приемке в  эксплуатацию  объектов,связанных с использованием водных ресурсов;    -  разрабатывает   программы и схемы развития  мелиорации  иирригации   республики  и  вносит  в  Правительство   КыргызскойРеспублики;    -   ведет   научно-исследовательские,   проектные,   опытно-конструкторские  и  технологические  разработки,   связанные   сиспользованием,   регулированием,  учетом   и   охраной   водныхресурсов;    -  выдает и аннулирует лицензии на право водопользования,  атакже   на  проведение  проектно-изыскательских  и  строительныхработ, связанных с использованием водных ресурсов;    -  осуществляет   в   установленном порядке  государственнуюповерку  и  государственную метрологическую  аттестацию  рабочихсредств  измерений  и автоматизации параметров  водных  ресурсовсилами подведомственных специализированных подразделений;    -  разрабатывает  и представляет в Правительство  КыргызскойРеспублики  в  установленном порядке подзаконные  акты,   тарифыплатного   водопользования  и другие  документы,  относящиеся  ксфере водных отношений;    -  принимает участие в проведении инвентаризации   и   учетаналичия   орошаемых   земель   совместно   с   заинтересованнымиминистерствами и ведомствами;    -   осуществляет  в  установленном  порядке  государственныйконтроль  за соблюдением условий,  установленных в лицензиях  направо   водопользования,  соблюдением режимов  работы  и  правилэксплуатации водохозяйственных систем,  водохранилищ,   а  такжеозер  и других водоемов,  используемых в качестве  водохранилищ,за  соблюдением  норм и правил водопотребления и  установленногорежима использования вод, правильностью ведения предприятиями  иорганизациями  первичного учета вод,  выявляет  бесхозяйственноеиспользование   водных   ресурсов,    самовольное   производствогидротехнических     работ,     повреждение    водохозяйственныхсооружений  и  устройств,  нарушение  режимов  их  эксплуатации,сокрытие и искажение информации о заборе и использовании  водныхресурсов, незаконное использование земель водного фонда;    -   разрабатывает    в    установленном    порядке   проектыперспективных    и   годовых   планов-прогнозов    рациональногоиспользования водных ресурсов;    -    ведет     регистрацию     водопользователей,     реестрводохозяйственных   сооружений,    учет   использования   водныхресурсов на государственных оросительных системах;    -   устанавливает  условия  водообеспечения  предприятий   иорганизаций  при определении их месторасположения,  обеспечиваетраспределение водных ресурсов по отраслям народного хозяйства;    -    ведет     с    другими    специально    уполномоченнымигосударственными органами мониторинг водных объектов;    -   осуществляет  управление  и  хозяйственное  распоряжениеземлями   государственного   водного   фонда,    отведенными   вустановленном порядке  под водохозяйственные сооружения;    -  рассматривает предложения по территориальному  размещениюводоемких потребителей;    -   разрабатывает  предложения  о  направлениях  и  тематикенаучных   исследований  по  комплексному  использованию   водныхресурсов;    - осуществляет:    а)   работу  по  комплексной  реконструкции  и  техническомуперевооружению    гидромелиоративных   систем,     качественномуулучшению  старопахотных  и  освоению  новых  земель  на  основевнедрения   технически   совершенных  мелиоративных   систем   исооружений,    передовой   технологии    строительства,    новыхстроительных материалов,  оборудования, комплексной механизации,соблюдения требований по охране окружающей среды;    б)    проектно-изыскательские   и   научно-исследовательскиеработы,     связанные     со     строительством,     техническимперевооружением,   реконструкцией  и   эксплуатацией    объектовводохозяйственного,     промышленно-гражданского,     социально-культурного  и  другого  назначения,   имея  в  виду  достижениевысоких     технико-экономических   показателей,     техническуюэкспертизу    научной,    конструкторской   и   проектно-сметнойдокументации  всех   водохозяйственных объектов,  независимо  отисточников финансирования;    в) проектно-изыскательские и научно-исследовательские работыдругим    министерствам   и   административным   ведомствам    всоответствии с государственными заказами и по договорам  с  айылокмоту,       крестьянскими,      фермерскими       хозяйствами,сельхозкооперативами  и  другими хозяйствами за  счет  различныхисточников финансирования, включая частный капитал;    -  обеспечивает прогнозирование и организацию строительства,рациональное  использование капитальных вложений и повышение  ихэффективности,       снижение      стоимости      строительства,своевременный    ввод   в   действие   объектов    и    освоениепроизводственных мощностей и основных фондов;    -   устанавливает   контакты  с  зарубежными   учреждениями,организациями   и   фирмами,    а  также   их   представителями,иностранными  гражданами по вопросам, относящимся к  компетенцииМинводхоза;    -   организует   проведение   в   республике   международныхмероприятий (симпозиумов, конференций, выставок, ознакомительныхпоездок  специалистов),   связанных с выполнением  обязательств,соглашений  и  программ сотрудничества  республики   с   другимигосударствами в области водного хозяйства и мелиорации;    -  направляет  деятельность  предприятий,  по согласованию сФондом  госимущества выступает арендодателем при сдаче в  арендуимущества государственных предприятий Минводхоза;    -  управляет  переданным  ему Фондом  госимущества   пакетомгосударственных   акций   в   акционерных   обществах    системыМинводхоза;    -  участвует  в работе комиссий по приватизации предприятий,подготовке   предложений  о  преобразовании  форм  собственностипредприятий Минводхоза;    -  занимается   правовой  защитой  интересов  предприятий  иработников, оказывает методическую помощь в подготовке  правовыхдокументов,   определяющих   основные  направления  деятельностипредприятий в условиях развития новых форм хозяйствования;    -    занимается     внешнеэкономической    коммерческой    ипредпринимательской    деятельностью,     не      противоречащейдействующему  законодательству Кыргызской Республики;    -  использует  на  социальные  нужды   работников   аппаратауправления   доходы,   полученные  от  коммерческой   и   прочейхозяйственной деятельности;    -   осуществляет   организацию  капитального  строительства,реконструкцию   и  техперевооружение  за  счет  централизованныхсредств,  добровольно объединенных фондов предприятий и кредитовбанка  и  организует  рациональное их использование;    - проводит согласованную финансовую и коммерческую политику,ориентированную на кооперацию ресурсов предприятий и организацийМинводхоза;    -  организует  разработку совместных мер,   направленных  навыявление    резервов    роста    производства,     рациональноеиспользование   материальных, финансовых,  трудовых  ресурсов  всистеме Минводхоза.                       IV. Права Минводхоза     15. Минводхоз в своей деятельности имеет право:    - требовать от предприятий и организаций,  находящихся в еговедении,  информацию, материалы и отчетные  данные,  необходимыедля разработки проекта экономического прогноза развития отрасли;    -  производить   ревизии  и проверки финансово-хозяйственнойдеятельности предприятий и организаций Министерства два  раза  вгод   с    истребованием   при   этих   проверках   предъявлениядокументации  (наличных смет и приказов),  получать  необходимыесведения  и копии документов, связанные с операциями проверяемыхпредприятий и организаций;    - давать руководителям проверяемых предприятий и организацийуказания    об    устранении  выявленных  нарушений   финансово-хозяйственной  деятельности,  а в необходимых  случаях  налагатьдисциплинарные взыскания;    -  создавать, реорганизовывать и ликвидировать в необходимыхслучаях организации и предприятия, находящиеся в его ведении;    -  получать от должностных лиц и отдельных граждан сведения,необходимые   для   выяснения   состояния   использования   вод,беспрепятственно  посещать предприятия, учреждения,  организацииили  иные объекты, связанные с использованием вод,  осуществлятьпроверку  состояния  использования вод;    -   получать   бесплатно  информацию   от    государственныхорганизаций, касающуюся вопросов использования водных ресурсов;    -   привлекать  к  административной  ответственности    лиц,виновных   в  нарушении  водного  законодательства,  в  порядке,предусмотренном действующим законодательством;    -  участвовать в разработке международных договоров  и  иныхмеждународно-правовых актов по вопросам, входящим в  компетенциюМинводхоза;    -  требовать   от   организаций  и  частных  лиц  выполненияположения  и нормативных актов, связанных с водопользованием  повопросам, входящим в компетенцию Минводхоза.                      V. Структура Минводхоза     16.  Минводхоз   Кыргызской Республики возглавляет  Министр,который   по   консультации   с  Премьер-министром   назначаетсяПрезидентом  Кыргызской Республики.    17. Министр:    -   несет    персональную  ответственность   за   выполнениевозложенных  на Министерство задач, устанавливает функциональныеобязанности  заместителям  Министра,  начальникам  управлений  ируководителям других подразделений;    -  издает в пределах своей компетенции приказы и инструкции,а  также  дает  указания,  обязательные для  исполнения  другимиорганами    водного    хозяйства   и   мелиорации    республики,предприятиямии  учреждениями системы  Минводхоза,  проверяет  ихисполнение.    В   необходимых  случаях  издает  с  руководителями   другихминистерств  и  административных ведомств совместные  приказы  иинструкции.    Инструкции  Минводхоза   по   вопросам   использования   водобязательны  для  всех  предприятий,  учреждений  и  организацийнезависимо от их ведомственной подчиненности:    -    управляет    имуществом   и   средствами    Минводхоза,находящимися    на   его  балансе,  представляет   Минводхоз   вотношениях  с другими государствами,  юридическими и физическимилицами,    заключает   сделки   от  имени   Минводхоза,   выдаетдоверенность на совершение этих действий;    -   утверждает   штатное  расписание   аппарата   управленияМинводхоза  и положения о его структурных подразделениях;    -  в  соответствии  с действующим трудовым законодательствомназначает    на   должность   работников   аппарата   управленияМинводхоза,   в  том  числе  на  контрактной  основе,   поощряетработников аппарата и налагает на  них взыскания;    -  назначает  и  освобождает  руководителей  государственныхпредприятий системы Минводхоза;    - подписывает финансовые, отчетные и другие документы;    -  принимает участие в работе Правительства при рассмотрениивопросов,  связанных  с  водопользованием, сельхозпроизводством,состоянием земель и пр., и вносит в Правительство предложения поуказанным вопросам.    18.    Заместители    Министра   (включая    первого)     попредставлению    Министра   водного  хозяйства   назначаются   иосвобождаются Премьер-министром Кыргызской Республики.    19.  В   Минводхозе  образуется  коллегия  из  7  человек  всоставе  Министра  и  заместителей  Министра,   а  также  другихруководящих    работников   Минводхоза.   Министр   одновременноявляется   председателем  коллегии.  Члены  коллегии  Минводхозаутверждаются   Премьер-министром   Кыргызской   Республики    попредставлению Министра водного хозяйства.    Коллегия Минводхоза Кыргызской Республики на своих регулярнопроводимых  заседаниях  рассматривает основные вопросы  развитиямелиорации земель в республике,  водопользования водных ресурсовв   отраслях   народного  хозяйства,  практического  руководстваорганизациями  и  учреждениями, проверки  исполнения,   подбора,расстановки  кадров, заслушивает доклады руководителей,   отчетыуправлений  и  отделов,  предприятий, организаций  и  учрежденийМинводхоза.    Решения коллегии  принимаются большинством голосов от общегочисла  членов  коллегии  и реализуются  приказами  Министра.   Вслучае   разделения  голосов  поровну  между  членами  коллегии,проводится    в    жизнь   решение,   за    которое    голосовалпредседательствующий.   Не согласные  с  данным  решением  членыколлегии  могут  сообщить свое мнение в Правительство КыргызскойРеспублики.    При увольнении членов коллегии (кроме тех, которые входят  всостав  коллегии   по  должности)  обязательно   предварительноесогласование  с Премьер-министром Кыргызской Республики.    20.  Для  рассмотрения предложений по основным  направлениямразвития науки и техники,  определения научнообоснованной единойтехнической  политики в развитии водного хозяйства и мелиорации,разработки  рекомендаций  по  использованию новейших  достиженийнауки,   техники  и  передового опыта в  Министерстве  создаетсянаучно-технических      Совет      из      видных        ученых,высококвалифицированных  специалистов,  новаторов  производства,`  также  представителей  научно-технических  обществ  и  другихорганизаций.    Состав  научно-технического   Совета   и  Положение  о   немутверждаются коллегией Минводхоза.  Из членов Совета  и  ведущихспециалистов   отрасли создается экспертная  группа  Минводхоза,утверждаемая   коллегией.   Положение   об   экспертной   группеутверждается Министром.                  VI. Учет, отчетность, контроль     21.   Минводхоз   ведет   оперативный,    бухгалтерский    истатистический  учет,   осуществляет   контроль   за  правильнымиспользованием переданного имущества, предоставляемых кредитов идругих средств.    Минводхоз  в  установленном порядке представляет  отчетностьпо  всем  видам  производственно-хозяйственной  деятельности   иобеспечивает  достоверность отчетов и балансов.    22.  Минводхоз  обеспечивает  в соответствии  с  действующимзаконодательством  проверку  целевого  использования  выделенныхсредств,   расчетов  и  платежеспособности  входящих  в   составпредприятий и  проведение  ревизий.    23.  Бухгалтерский учет Минводхозом ведется  по  действующимправилам   и    методикам.    Бухгалтерская   и   статистическаяотчетность    представляется   организациями   и   предприятиямиМинистерства в соответствии с действующим законодательством.    24.  Списание с баланса Минводхоза безнадежных  к  взысканиюдолгов,   устаревшего,   изношенного   и   не   пригодного   длядальнейшего  использования  имущества  производится  по  решениюколлегии   Минводхоза,   если  иной  порядок   не   предусмотрендействующим законодательством.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xe7xk8j2n7ooictlqtzs">
      <w:r>
        <w:rPr>
          <w:rFonts w:ascii="Arial" w:cs="Arial" w:eastAsia="Arial" w:hAnsi="Arial"/>
          <w:color w:val="132D3F"/>
          <w:sz w:val="16"/>
          <w:szCs w:val="16"/>
          <w:u w:val="single"/>
        </w:rPr>
        <w:t xml:space="preserve">dalil.kg/document/35738</w:t>
      </w:r>
    </w:hyperlink>
  </w:p>
  <w:p>
    <w:pPr>
      <w:spacing w:after="0" w:before="40"/>
      <w:jc w:val="center"/>
    </w:pPr>
    <w:hyperlink w:history="1" r:id="rIdy1oomyg50dkjb6j1bz8g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s5bothamkiia_lphoaxc" Type="http://schemas.openxmlformats.org/officeDocument/2006/relationships/hyperlink" Target="https://dalil.kg/document/34140" TargetMode="External"/><Relationship Id="rIdbw095ijtkd4xmymin-wji" Type="http://schemas.openxmlformats.org/officeDocument/2006/relationships/hyperlink" Target="https://dalil.kg/document/357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xe7xk8j2n7ooictlqtzs" Type="http://schemas.openxmlformats.org/officeDocument/2006/relationships/hyperlink" Target="https://dalil.kg/document/35738" TargetMode="External"/><Relationship Id="rIdy1oomyg50dkjb6j1bz8g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2026-09-24T08:16:31.188Z</dcterms:created>
  <dcterms:modified xsi:type="dcterms:W3CDTF">2026-09-24T08:16:31.188Z</dcterms:modified>
</cp:coreProperties>
</file>

<file path=docProps/custom.xml><?xml version="1.0" encoding="utf-8"?>
<Properties xmlns="http://schemas.openxmlformats.org/officeDocument/2006/custom-properties" xmlns:vt="http://schemas.openxmlformats.org/officeDocument/2006/docPropsVTypes"/>
</file>