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aa9k8drualc2u1akec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1997 года N 40 г.Бишкек, Дом Правительства от 15 августа 1996 года N 384            ПОСТАНОВЛЕНИЕ ПРАВИТЕЛЬСТВА КЫРГЫЗСКОЙ РЕСПУБЛИКИ            Вопросы Министерства связи Кыргызской Республики     В  соответствии  с Указом Президента Кыргызской  Республики  от  4марта  1996  года  "О  структуре  и составе  Правительства  КыргызскойРеспублики"  и  постановлением  Правительства Кыргызской Республики от15  марта 1996 года "О мерах по реализации Указа Президента КыргызскойРеспублики   от    4   марта   1996  года  "О  структуре   и   составеПравительства   Кыргызской   Республики"   Правительство    КыргызскойРеспублики постановляет:    1. Утвердить прилагаемое </w:t>
      </w:r>
      <w:hyperlink w:history="1" r:id="rIdhhdxipd_9tfaxunnltp_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связи КыргызскойРеспублики.    2. Установить.  что  содержание центрального аппарата Министерствасвязи  Кыргызской  Республики производится за  счет  централизованногофонда   накопления,   образуемого  за  счет  отчислений   от   прибылиподведомственных предприятий связи.    3.   Установить   предельную  численность  центрального   аппаратаМинистерства связи Кыргызской Республики в количестве 30  единиц  (безперсонала  по  обслуживанию  здания)  с  годовым  фондом  оплаты труда226,0 тыс.сомов.    4.   Иметь   в  Министерстве  связи  Кыргызской  Республики   двухзаместителей Министра (в том числе одного первого) и коллегию   из   7человек, включая Министра и его заместителей.    5. Признать утратившим силу </w:t>
      </w:r>
      <w:hyperlink w:history="1" r:id="rIdcprmmlh5kkamnzvtm3e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24   апреля  1992 года N 191  "Вопросы  Министерствасвязи Республики Кыргызстан".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gdbu9i7c0nkycijfk_u">
      <w:r>
        <w:rPr>
          <w:rFonts w:ascii="Arial" w:cs="Arial" w:eastAsia="Arial" w:hAnsi="Arial"/>
          <w:color w:val="132D3F"/>
          <w:sz w:val="16"/>
          <w:szCs w:val="16"/>
          <w:u w:val="single"/>
        </w:rPr>
        <w:t xml:space="preserve">dalil.kg/document/35769</w:t>
      </w:r>
    </w:hyperlink>
  </w:p>
  <w:p>
    <w:pPr>
      <w:spacing w:after="0" w:before="40"/>
      <w:jc w:val="center"/>
    </w:pPr>
    <w:hyperlink w:history="1" r:id="rIdtdubnc30wpstasmwbxj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a9k8drualc2u1akecxk" Type="http://schemas.openxmlformats.org/officeDocument/2006/relationships/hyperlink" Target="https://dalil.kg/document/34125" TargetMode="External"/><Relationship Id="rIdhhdxipd_9tfaxunnltp_o" Type="http://schemas.openxmlformats.org/officeDocument/2006/relationships/hyperlink" Target="https://dalil.kg/document/35770" TargetMode="External"/><Relationship Id="rIdcprmmlh5kkamnzvtm3ex8" Type="http://schemas.openxmlformats.org/officeDocument/2006/relationships/hyperlink" Target="https://dalil.kg/document/392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gdbu9i7c0nkycijfk_u" Type="http://schemas.openxmlformats.org/officeDocument/2006/relationships/hyperlink" Target="https://dalil.kg/document/35769" TargetMode="External"/><Relationship Id="rIdtdubnc30wpstasmwbxj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2026-09-23T15:27:43.229Z</dcterms:created>
  <dcterms:modified xsi:type="dcterms:W3CDTF">2026-09-23T15:27:43.229Z</dcterms:modified>
</cp:coreProperties>
</file>

<file path=docProps/custom.xml><?xml version="1.0" encoding="utf-8"?>
<Properties xmlns="http://schemas.openxmlformats.org/officeDocument/2006/custom-properties" xmlns:vt="http://schemas.openxmlformats.org/officeDocument/2006/docPropsVTypes"/>
</file>