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koh4fz-rfrpmaloejwjj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января 1998 года N 13                               Утверждено                     </w:t>
      </w:r>
      <w:hyperlink w:history="1" r:id="rIdtr_nh7yor4ldn4godugu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19 августа 1996 года N 391                                ПОЛОЖЕНИЕ                  об Агентстве по привлечению прямых           иностранных инвестиций при Фонде государственного                    имущества Кыргызской Республики                           I. Общие положения     1.  Настоящее  положение  определяет  правовые  и  организационныеосновы   деятельности  Агентства  по  привлечению  прямых  иностранныхинвестиций  при Фонде государственного имущества Кыргызской Республики(в  дальнейшем - Агентство).    2. Агентство является административным ведомством,  осуществляющимгосударственное    управление   в   сфере   привлечения   иностранногочастного   капитала   для   участия  в  приватизации   государственныхпредприятий   и    реализации  национально   значимых   инвестиционныхпроектов.    3.  Агентство  является  юридическим  лицом,   имеет  расчетные  ивалютные   счета   в   банковских  учреждениях Кыргызской  Республики,печать с изображением государственного герба Кыргызской Республики  сосвоим наименованием на кыргызском, русском и английском языках.    4. Агентство отвечает по своим долгам и  обязательствам  только  впределах  своих средств.  Кыргызская Республика не отвечает по  долгами  обязательствам  Агентства.   Агентство  не  отвечает  по  долгам  иобязательствам Кыргызской Республики.    5. В своей  деятельности  Агентство  руководствуется  КонституциейКыргызской  Республики,  законами  Кыргызской  Республики,  указами  ираспоряжениями   Президента  Кыргызской  Республики,   постановлениямиЗаконодательного   собрания   и   Собрания   народных   представителейЖогорку    Кенеша    Кыргызской   Республики,     постановлениями    ираспоряжениями    Правительства   Кыргызской   Республики,   настоящимПоложением.                           II. Основные задачи     6. Основными задачами Агентства являются:    диагностика   и   анализ  инвестиционных   проектов   на   предметопределения возможности привлечения иностранных инвесторов;    реорганизация, в необходимых случаях,  государственных предприятийс целью повышения возможности привлечения иностранных инвесторов;    продажа предприятий  инвесторам  для  привлечения  инвестиций  дляпредприятий;    привлечение   иностранного  капитала  для  реализации  национальнозначимых инвестиционных проектов;    распространение  среди  потенциальных  инвесторов  информации   обинвестиционных проектах, оказание им услуг;    разработка   предложений   по  совершенствованию   инвестиционногоклимата для привлечения иностранного капитала в страну;    обеспечение   государственной  поддержки  и   защиты   иностранныхинвесторов;    решение   организационно-правовых   и   информационных   вопросов,связанных  с деятельностью иностранных инвесторов,  включая содействиев получении лицензий,  свидетельств о регистрации и других необходимыхразрешений;    разработка и утверждение нормативных  и  методических  документов,регулирующих   детальные  процедуры  диагностики,    реорганизации   иликвидации предприятий;    организация   и    контроль   эффективного   проведения   процессареорганизации крупных несостоятельных государственных предприятий;    оказание необходимой  финансовой  помощи  на  покрытие расходов поупорядоченной    ликвидации   предприятия    или    же     структурнойперестройке    предприятий    исключительно    в     соответствии    сутвержденными программами преобразования;    осуществление  в   пределах своих полномочий контроля  за  целевымиспользованием  предприятием  средств,  полученных  в  соответствии  сутвержденными программами преобразования;    отслеживание   выполнения   предприятием   согласованных    плановструктурной    перестройки,    подготовка   на   рассмотрение    Фондагосимущества  заключений  о  целесообразности  или  нецелесообразностипродолжения  программы  структурной перестройки  на  предприятиях,  неуложившихся в установленные сроки реорганизации;    подготовка предложений  Фонду  госимущества о передаче предприятияво  внешнее  управление,  проведение конкурса для передачи предприятияво внешнее независимое или административное управление;    изучение  и  обобщение  практики применения нормативных  актов  повопросам   реорганизации   и  ликвидации    предприятий,    подготовкапредложений    Правительству    Кыргызской    Республики     по     еесовершенствованию.                          III. Права Агентства     7. Для реализации своих задач и функций Агентство вправе:    представлять  Президенту  и  Правительству  Кыргызской  Республикипроекты  законов,   указов  и других нормативных  актов,  регулирующихдеятельность иностранных инвесторов;    привлекать  средства  отечественных и иностранных  инвесторов  дляреализации совместных инвестиционных программ и проектов;    привлекать средства  международных   организаций   и   учреждений,стран-доноров   для  реализации  инвестиционных  проектов  и  получатьгранты   для   осуществления  государственной   политики   в   областипривлечения прямых иностранных инвестиций;    создавать и принимать участие в создании хозяйствующих  субъектов,деятельность     которых    будет    способствовать   привлечению    иэффективному использованию инвестиций;    заключать   договоры,    приобретать   имущественные   и    личныенеимущественные права,  принимать на себя обязательства,  выступать  вкачестве истца и ответчика в судах, арбитражных и третейских судах;    подавать ходатайство от имени иностранных инвесторов на  получениелицензии    или   разрешения  от  какого-либо  министерства,    органареспубликанского  или местного управления, а также получать  от  имениконкретного инвестора соответствующую информацию;    продавать государственную долю предприятий  на  условиях,  которыеАгентство оговорит с иностранным инвестором;    получать информацию от предприятий,  министерств и других  органовуправления в установленном порядке;    привлекать,   при  необходимости,   исследовательские  учреждения,экспертов  и специалистов,  в том числе и иностранных, для  проведениядиагностических обследований предприятий,  консультаций  и  разработкинормативных документов с соответствующей оплатой услуг;    принимать решение о реорганизации,  разукрупнении  или  ликвидацииконкретного     предприятия,    а    также    целесообразности     илинецелесообразности  продолжения программы  структурной  перестройки  иперехода   к   программе   организованного  и  постепенного   закрытияпредприятия.  При этом реорганизация предприятия должна осуществлятьсяна  принципах  пассивной  перестройки,  то есть без  каких-либо  новыхкапитальных   вложений,   направленных   на   значительное   изменениепроизводственных    мощностей.   Она   должна    сосредоточиться    нарационализации  и  сокращении  размеров  предприятий,    закрытии   ихнежизнеспособных   подразделений,    избавлении   от   излишних    илинепродуктивных   активов,   отторжении  второстепенной   деятельности,устранении переизбытка кадров, урегулировании взаимных долгов;    организовывать и контролировать реализацию программы реорганизацииили  ликвидации предприятий,  в том числе используя метод,   описанныйв  статье  27 Закона Кыргызской Республики "О банкротстве",   то  естьсоздавать    новое     предприятие,     затем     продавать     активынеплатежеспособного  предприятия  вновь  образованному  предприятию  вобмен  на  его  акции,   что  не влечет за собой  наследование  долговнеплатежеспособного предприятия;    привлекать для   работы  профессионально  подготовленный  персонал(включая иностранных консультантов);    вступать в  соглашения с иностранными организациями и компаниями сцелью содействия привлечения инвестиций в Кыргызскую Республику;    осуществлять иную деятельность,  не противоречащую целям и задачамАгентства и не запрещенную законодательством Кыргызской Республики.    8. Постановления  и  иные  решения Агентства,  принятые в пределахсвоей  компетенции,  обязательны  к исполнению  всеми  министерствами,административными  ведомствами,  местными органами  власти  и  другимиорганами   государственного  управления,    а   также   предприятиями,учреждениями и организациями Кыргызской Республики.                 IV. Организационная структура Агентства     9. Руководство  Агентством осуществляется директором,  назначаемымПремьер-министром    Кыргызской    Республики    по      представлениюПредседателя   Фонда  госимущества  Кыргызской  Республики.   ДиректорАгентства  имеет  двух заместителей, назначаемых  Председателем  Фондагосударственного  имущества  Кыргызской  Республики  по  представлениюдиректора Агентства.    10. Директор Агентства:    несет  ответственность   за  выполнение возложенных  на  Агентствозадач;    определяет структуру и порядок работы Агентства;    распределяет обязанности между заместителями  и  устанавливает  ихстепень ответственности за порученный участок работы;    представляет  Агентство  во взаимоотношениях  с  государственными,общественными    и   международными   организациями    по    вопросам,относящимся к компетенции Агентства;    утверждает штаты, положения о премировании и оказании материальнойпомощи,   установлении надбавок за квалифицированный труд,   принимаети увольняет работников Агентства;    в пределах своих полномочий  распоряжается  имуществом  Агентства,включая денежные средства;    осуществляет  иные  полномочия,  предоставленные  ему  действующимзаконодательством Кыргызской Республики.    11. В случае отсутствия директора Агентства, обязанности директораисполняет его первый заместитель.               V. Источники формирования средств Агентства     12. Источниками формирования средств Агентства являются:    республиканский бюджет Кыргызской Республики;    финансирование  со  стороны  международных  организаций  и  другихзарубежных   источников,   включая  кредиты,    гранты   международныхорганизаций, стран-доноров, частных инвесторов;    не более семи процентов средств,  поступаемых от  продажи  каждогопредприятия;    иные поступления от деятельности Агентства, включая взимание платыза услуги, оказанные потенциальным иностранным инвестором.                           VI. Иные положения     13. Агентство  в  своей деятельности подотчетно Председателю Фондагосударственного имущества Кыргызской Республики.    14.   Контроль   за  деятельностью  Агентства,  включая   проверкусоблюдения  финансово-хозяйственной дисциплины, осуществляется  Фондомгосударственного  имущества  Кыргызской Республики,  а  также  другимиорганами в установленном законодательством порядке.    15.   Реорганизация    и   ликвидация   Агентства   осуществляетсяПрезидентом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gahffaali5cnpqmplbk">
      <w:r>
        <w:rPr>
          <w:rFonts w:ascii="Arial" w:cs="Arial" w:eastAsia="Arial" w:hAnsi="Arial"/>
          <w:color w:val="132D3F"/>
          <w:sz w:val="16"/>
          <w:szCs w:val="16"/>
          <w:u w:val="single"/>
        </w:rPr>
        <w:t xml:space="preserve">dalil.kg/document/35778</w:t>
      </w:r>
    </w:hyperlink>
  </w:p>
  <w:p>
    <w:pPr>
      <w:spacing w:after="0" w:before="40"/>
      <w:jc w:val="center"/>
    </w:pPr>
    <w:hyperlink w:history="1" r:id="rIdbsocs2q2wupiywdy84n2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oh4fz-rfrpmaloejwjjg" Type="http://schemas.openxmlformats.org/officeDocument/2006/relationships/hyperlink" Target="https://dalil.kg/document/5017" TargetMode="External"/><Relationship Id="rIdtr_nh7yor4ldn4godugu0" Type="http://schemas.openxmlformats.org/officeDocument/2006/relationships/hyperlink" Target="https://dalil.kg/document/3577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gahffaali5cnpqmplbk" Type="http://schemas.openxmlformats.org/officeDocument/2006/relationships/hyperlink" Target="https://dalil.kg/document/35778" TargetMode="External"/><Relationship Id="rIdbsocs2q2wupiywdy84n2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2026-09-24T08:39:17.177Z</dcterms:created>
  <dcterms:modified xsi:type="dcterms:W3CDTF">2026-09-24T08:39:17.177Z</dcterms:modified>
</cp:coreProperties>
</file>

<file path=docProps/custom.xml><?xml version="1.0" encoding="utf-8"?>
<Properties xmlns="http://schemas.openxmlformats.org/officeDocument/2006/custom-properties" xmlns:vt="http://schemas.openxmlformats.org/officeDocument/2006/docPropsVTypes"/>
</file>