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cydteru8m_jkc5w924f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22 августа 2001 года N 254                                ПОЛОЖЕНИЕ                о специальном представителе Президента                 Кыргызской Республики по привлечению                        иностранных инвестиций        (В редакции </w:t>
      </w:r>
      <w:r>
        <w:rPr>
          <w:rFonts w:ascii="Arial" w:cs="Arial" w:eastAsia="Arial" w:hAnsi="Arial"/>
          <w:sz w:val="24"/>
          <w:szCs w:val="24"/>
        </w:rPr>
        <w:t xml:space="preserve">Указа</w:t>
      </w:r>
      <w:r>
        <w:rPr>
          <w:rFonts w:ascii="Arial" w:cs="Arial" w:eastAsia="Arial" w:hAnsi="Arial"/>
          <w:sz w:val="24"/>
          <w:szCs w:val="24"/>
        </w:rPr>
        <w:t xml:space="preserve">Президента КР от 24 января 2002 года № 35)                          I. Общие положения     1.  Должность  специального  представителя  Президента  КыргызскойРеспублики   по  привлечению   иностранных   инвестиций    (далее    -специальный представитель)  учреждается  в  целях  координации  усилийи  содействия  обеспечению  контроля за деятельностью  государственныхорганов   исполнительной  власти, органов местного  самоуправления  посозданию   благоприятных  условий  в  сфере  привлечения   иностранныхинвестиций  в  Кыргызскую Республику.    2.  Статус  специального  представителя приравнивается  к  статусусоветника Президента Кыргызской Республики по экономическим вопросам.    3.   Специальный   представитель  назначается   на   должность   иосвобождается от должности Президентом Кыргызской Республики.    4. В своей деятельности специальный представитель  руководствуетсяКонституцией     Кыргызской    Республики,     законами     КыргызскойРеспублики, указами и распоряжениями Президента Кыргызской Республики,иными  нормативно-правовыми актами Кыргызской  Республикой,   а  такженастоящим Положением.    5. Специальный представитель подотчетен непосредственно ПрезидентуКыргызской Республики.                        II. Основные обязанности     6. Основными обязанностями специального представителя являются:    - подготовка  и  представление  предложений  Президенту КыргызскойРеспублики   по   концепции  привлечения  иностранных   инвестиций   вэкономику Кыргызской Республики;    -  анализ  и  прогнозирование экономического  развития  КыргызскойРеспублики с целью привлечения иностранных инвестиций в республику;    - представление на рассмотрение Президента  Кыргызской  Республикипредложений  и  рекомендаций по улучшению  инвестиционного  климата  встране;    -   реализация   политики  Президента  Кыргызской  Республики   попривлечению иностранных инвестиций;    -   координация  работы  и  содействие  обеспечению  контроля   завыполнением   актов  и  поручений  Президента  Кыргызской  Республики,отнесенным  к полномочиям специального представителя;    - координация  действий  органов  исполнительной  власти,  органовместного   самоуправления,  хозяйствующих субъектов (по  согласованию)по привлечению и использованию иностранных инвестиций;    -  внесение   на  рассмотрение  Президенту  Кыргызской  Республикипредложений  по  совершенствованию  законодательной  базы  в   областипривлечения и использования иностранных инвестиций;    - разъяснение политики  государства  по  вопросам  инвестиционногоклимата  в  Кыргызской Республике среди политических и деловых  круговкак внутри страны, так и за рубежом;    -   участие  по  поручению  Президента  Кыргызской  Республики   вмероприятиях  органов государственной власти, политических  и  деловыхкругов как внутри страны,  так и за рубежом по проблемам, связанным  сэкономикой и инвестициями;    -  представление   по  поручению Президента Кыргызской  Республикиинтересов  страны  в  международных  организациях,  на  переговорах  иконференциях;    - проведение брифингов, пресс-конференций, "круглых столов";    - организация международных конференций, совещаний, семинаров, каквнутри  страны,  так и за рубежом по вопросам привлечения  иностранныхинвестиций в республику;    - размещение в местных и зарубежных средствах массовой  информацииматериалов   об  экономике  и  инвестиционном  климате  в   КыргызскойРеспублике.                           III. Основные права     7.  Специальный  представитель  в  пределах  своих  полномочий   икомпетенции вправе:    -  выступать  в  качестве  официального  представителя  ПрезидентаКыргызской Республики;    -    запрашивать   и   получать   в   установленном   порядке   отгосударственных  органов  и  иных организаций  республики  необходимуюинформацию;    - пользоваться в  установленном  порядке  информационными  банкамиданных  Администрации  Президента  Кыргызской  Республики  и  АппаратаПремьер-министра   Кыргызской   Республики,   других   государственныхорганов;    -  вести  с  государственными органами,  учреждениями, а  также  сдругими   коммерческими  и  некоммерческими   организациями    и    ихдолжностными лицами служебную переписку;    -   по   согласованию  с  руководителями  государственных  органовисполнительной  власти,  государственных учреждений, органов  местногосамоуправления  привлекать  их  сотрудников,  ученых  и  специалистов,представителей других организаций, в том числе в установленном порядкена  договорной  основе,   к  участию  в  решении  вопросов  в  веденииспециального представителя.                      IV. Обеспечение деятельности     8. Деятельность  специального  представителя  осуществляется  на    общественных началах и обеспечивается Администрацией Президента  Кыргызс-кой Республики,  а также секретариатом специального представителя.  Финансирование секретариата специального представителя осуществляется на грантовой основе.    9.  Специальный  представитель  может  иметь  своего  заместителя,назначаемого   Руководителем   Администрации   Президента   КыргызскойРеспублики. Заместитель специального представителя осуществляет   своюдеятельность на общественных началах.    10. Функции  и полномочия заместителя специального представителя,а также функции,  структура и штатное расписание секретариата специаль-ного  представителя  определяются  специальным  представителем в рамкахсвоих полномочий.    11. Специальный представитель имеет свой именной бланк.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cydteru8m_jkc5w924fr" Type="http://schemas.openxmlformats.org/officeDocument/2006/relationships/hyperlink" Target="http://kodeks.duckdns.org/document/350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2026-09-23T05:37:17.535Z</dcterms:created>
  <dcterms:modified xsi:type="dcterms:W3CDTF">2026-09-23T05:37:17.535Z</dcterms:modified>
</cp:coreProperties>
</file>

<file path=docProps/custom.xml><?xml version="1.0" encoding="utf-8"?>
<Properties xmlns="http://schemas.openxmlformats.org/officeDocument/2006/custom-properties" xmlns:vt="http://schemas.openxmlformats.org/officeDocument/2006/docPropsVTypes"/>
</file>