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sxoa_oh82f9xtwmvizv3h">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11 апреля 1995 года N 123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"Об иностранных                 инвестициях в Кыргызской Республике"     В целях реализации Указа Президента  Кыргызской  Республики  от  6сентября   1994  года  "О  дополнительных  гарантиях  для  иностранныхинвесторов   в   Кыргызской   Республике"   Правительство   КыргызскойРеспублики постановляет:    1.  Одобрить  проект  Закона  Кыргызской  Республики  "О  внесенииизменений  и  дополнений в Закон Кыргызской Республики "Об иностранныхинвестициях в Кыргызской Республике".    2. Внести  указанный  законопроект  на рассмотрение сессии ЖогоркуКенеша Кыргызской Республики.     Премьер-министр Кыргызской Республики             А.Джумагулов                                  проект                       ЗАКОН КЫРГЫЗСКОЙ РЕСПУБЛИКИ                О внесении изменений и дополнений в Закон                 Кыргызской Республики "Об иностранных                 инвестициях в Кыргызской Республике"     Жогорку Кенеш Кыргызской Республики постановляет:    Внести в Закон Кыргызской Республики "Об иностранных инвестициях вКыргызской    Республике"   (Ведомости   Жогорку   Кенеша   КыргызскойРеспублики 1993 года N 9, ст.1810 следующие изменения и дополнения:    1. Статью 4 изложить в следующей редакции:    "Статья 4. Формы иностранных инвестиций, разрешенные в Кыргызской                              Республике     В    Кыргызской    Республике   иностранные    инвестиции    могутосуществляться  в любых формах хозяйственной и иной деятельности,   непротиворечащих законодательству Кыргызской Республики".    2. В статье 7:    часть вторую изложить в следующей редакции:    "Правовой режим иностранных инвестиций является  привилегированными   не  может  быть  менее  благоприятным,  чем  правовой  режим   дляинвестиций, осуществляемых юридическими лицами и гражданами КыргызскойРеспублики";    часть шестую дополнить следующими словами:    "в той валюте,  в которой были осуществлены  инвестиции,  либо,  ссогласия  инвестора,   в  национальной валюте  Кыргызской  Республики.Компенсация  может  быть  переведена  за  границу  без  ограничений  изадержки";    часть седьмую  после  слов  "...вышеуказанные  действия" дополнитьсловами   "...в   валюте  инвестиций  или  в    национальной    валютеКыргызской Республики, согласованной с иностранным инвестором, за счетбюджета,   по  которому  финансировался  орган,  принявший  незаконноерешение".    3. В статье 8:    часть первую изложить в следующей редакции:    "Иностранные  инвесторы   вправе   самостоятельно  привлекать   надоговорной  основе юридических лиц и граждан, в том числе иностранных,необходимых для реализации инвестиций";    часть вторую изложить в следующей редакции:    "Иностранные инвесторы  вправе  принимать  участие  во всех формахприватизации    с   ограничениями   и   на   условиях,   установленныхзаконодательством Кыргызской Республики о приватизации.    Иностранный   инвестор   вправе   приобрести    недвижимость     всобственность   (включая  приобретение квартиры  в  кондоминиуме  либодоли  в общей недвижимости) по тем же основаниям и на тех же условиях,что юридические лица или граждане Кыргызской Республики. Круг объектовили    территорий,   ограниченных   для   приобретения    недвижимостииностранными   инвесторами,  может  устанавливаться   законодательнымиактами.    Иностранные инвесторы вправе приобретать право пользования  землейили   иными   природными  ресурсами  на  основании  договора   аренды,заключаемого в соответствии с законодательством Кыргызской Республики.Земельный   участок   может  быть  использован  только   по   целевомуназначению,  указанному в договоре аренды.    По  истечении  срока  договора аренды иностранный  инвестор  имеетпреимущественное  право  на  перезаключение  договора  при  сохранениицелевого назначения земельного участка.    Иностранный  инвестор  вправе  производить  в  иностранной  валютерасчеты   с   контрагентами,   выплату  заработной  платы   работникамнерезидентам   и  резидентам,  реинвестировать  валюту  в   КыргызскойРеспублике";    часть   третью   считать  частью  седьмой  и  после   слов   "...ираспоряжение  инвестициями"  дополнить словами  "а  также  свое  правособственности".    4. Статью  9  дополнить  словами:  "и различные виды имущественныхправ".    5. Часть вторую статьи 10 изложить в следующей редакции:    "Иностранным  инвесторам  гарантируется  репатриация  капитала,  атакже  беспрепятственный вывоз прибыли или ее части в виде иностраннойвалюты,   продукции собственного производства или купленных  на  рынкетоваров и услуг".    6. Часть первую статьи 15 изложить в следующей редакции:    "Совместное   предприятие  означает  предприятие   с   иностраннымучастием,   в  котором  часть  имущества (акций,   долей)  принадлежитиностранному инвестору (инвесторам).    Предприятия  с  иностранным участием могут  создаваться  в   формехозяйственного  товарищества,  акционерного  общества,  а  также  иныхформах, не противоречащих законодательству Кыргызской Республики".    Вторую и третью часть считать соответственно третьей и четвертой.    7. Часть вторую статьи 22 исключить.    8. Статью 23 изложить в следующей редакции:    "Статья 23.Таможенные льготы     Импорт    материальный    ценностей,    сырья    и    компонентов,предназначенных для образования уставного фонда,  целевых вкладов, дляцелей  производства  предприятий  с  иностранными  инвестициями    илиучастниками   совместной  деятельности с иностранными  инвесторами  необлагается таможенными пошлинами".     Президент Кыргызской Республики                                  проект           ПОСТАНОВЛЕНИЕ ЖОГОРКУ КЕНЕША КЫРГЫЗСКОЙ РЕСПУБЛИКИ                 О введение в действие Закона Кыргызской             Республики "О внесении изменений и дополнений             в Закон Кыргызской Республики "Об иностранных                 инвестициях в Кыргызской Республике"     Жогорку Кенеш Кыргызской Республики постановляет:    1.  Ввести  в  действие  Закон Кыргызской Республики  "О  внесенииизменений  и  дополнений в Закон Кыргызской Республики "Об иностранныхинвестициях в Кыргызской Республике" с момента его опубликования;    2. Правительству Кыргызской Республики до _________ 1995 года:    -  внести   в  Жогорку Кенеш Кыргызской Республики  предложения  оприведении законодательства в соответствие с настоящим Законом;    -   привести   в   соответствие   с  настоящим   Законом   решенияПравительства Кыргызской Республики.     Торага Жогорку Кенеша    Кыргызской Республики                                ОБОСНОВАНИЕ     Данный  законопроект  разработан во  исполнение  Указа  ПрезидентаКыргызской  Республики  "О  дополнительных гарантиях  для  иностранныхинвесторов в Кыргызской Республике" от 6 сентября 1994 года.    Вносимые поправки в Закон "Об иностранных инвестициях в КыргызскойРеспублике"   расширяют  и  уточняют  права  иностранных   инвесторов,уравнивая   правовой  режим иностранных инвестиций с правовым  режимоминвестиций,    осуществляемых  юридическими   и   физическими   лицамиКыргызской  Республики.    Предоставление Правительством дополнительных  гарантий  по  защитеинвестиций  и репатриации капитала,  в конечном итоге должно  привестик   заметному   улучшению  инвестиционного  климата    в    КыргызскойРеспублике,   что   крайне   важно  для   стимулирования   привлеченияиностранного капитала в экономику Кыргызстана.     Зав.отделом внешних связей    и иностранных инвестиций                          К.Исаев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dgrasqeiuxdkpgmzqxle">
      <w:r>
        <w:rPr>
          <w:rFonts w:ascii="Arial" w:cs="Arial" w:eastAsia="Arial" w:hAnsi="Arial"/>
          <w:color w:val="132D3F"/>
          <w:sz w:val="16"/>
          <w:szCs w:val="16"/>
          <w:u w:val="single"/>
        </w:rPr>
        <w:t xml:space="preserve">dalil.kg/document/36160</w:t>
      </w:r>
    </w:hyperlink>
  </w:p>
  <w:p>
    <w:pPr>
      <w:spacing w:after="0" w:before="40"/>
      <w:jc w:val="center"/>
    </w:pPr>
    <w:hyperlink w:history="1" r:id="rIddmhiw4cv0zbfnw6ckorp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xoa_oh82f9xtwmvizv3h"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dgrasqeiuxdkpgmzqxle" Type="http://schemas.openxmlformats.org/officeDocument/2006/relationships/hyperlink" Target="https://dalil.kg/document/36160" TargetMode="External"/><Relationship Id="rIddmhiw4cv0zbfnw6ckorp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2026-09-28T05:26:36.317Z</dcterms:created>
  <dcterms:modified xsi:type="dcterms:W3CDTF">2026-09-28T05:26:36.317Z</dcterms:modified>
</cp:coreProperties>
</file>

<file path=docProps/custom.xml><?xml version="1.0" encoding="utf-8"?>
<Properties xmlns="http://schemas.openxmlformats.org/officeDocument/2006/custom-properties" xmlns:vt="http://schemas.openxmlformats.org/officeDocument/2006/docPropsVTypes"/>
</file>