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постановлением Правительства КР от </w:t>
      </w:r>
      <w:hyperlink w:history="1" r:id="rIdr0gh1puxmam-khetk_nbm">
        <w:r>
          <w:rPr>
            <w:rFonts w:ascii="Arial" w:cs="Arial" w:eastAsia="Arial" w:hAnsi="Arial"/>
            <w:color w:val="1D4ED8"/>
            <w:sz w:val="24"/>
            <w:szCs w:val="24"/>
            <w:u w:val="single"/>
          </w:rPr>
          <w:t xml:space="preserve">28 декабря 2004 года №961</w:t>
        </w:r>
      </w:hyperlink>
      <w:r>
        <w:rPr>
          <w:rFonts w:ascii="Arial" w:cs="Arial" w:eastAsia="Arial" w:hAnsi="Arial"/>
          <w:sz w:val="24"/>
          <w:szCs w:val="24"/>
        </w:rPr>
        <w:t xml:space="preserve">                               Утверждены                     </w:t>
      </w:r>
      <w:hyperlink w:history="1" r:id="rId8yap9xkpxdyiz7gglj-s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мая 1995 года N 180                                 ПРАВИЛА              применения специальных средств должностными            лицами таможенных органов Кыргызской Республики                             Общие положения     1.  Правовой   основой применения должностными  лицами  таможенныхорганов  Кыргызской Республики специальных средств является Таможенныйкодекс   Кыргызской   Республики,   Положение  о  порядке  ношения   иприменения должностными лицами таможенных органов специальных  средстви  огнестрельного оружия, а также настоящие Правила.    2. В качестве специальных средств должностными  лицами  таможенныхорганов   Кыргызской   Республики   используются   резиновые    палки,слезоточивые    вещества,     наручники,     светозвуковые    средстваотвлекающего воздействия, средства принудительной остановки транспортаи другие специальные средства.    3. Специальные средства применяются в случаях,  когда использованыи    не    дали   желаемых   результатов   ненасильственные    способыпредупредительного воздействия, для:    а) отражения нападения на сотрудников таможенных органов,  а такжеиных   лиц,    выполняющих   служебные  обязанности   по   обеспечениютаможенного контроля;    б)  отражения   нападения  на  здания,   строения,   сооружения  итранспортные  средства,  принадлежащие таможенным  органам  КыргызскойРеспублики или используемые ими;    в)  задержания  правонарушителей,  их  сопровождение  в  служебноепомещение  таможенного  органа Кыргызской Республики,  если  эти  лицаоказывают неповиновение,  сопротивление,  иное воздействие либо  могутпричинить вред окружающим или себе;    г) задержания лиц,  оказывающих вооруженное сопротивление, а такжевооруженных   лиц,   отказывающихся  выполнять   законное   требованиедолжностных лиц таможенных органов;    д)  остановки  транспортных  средств,  водители  которых  пытаютсяуклониться от таможенного контроля.    4.  Специальные   средства в соответствии с  пунктом  3  настоящихПравил могут применяться:    резиновые    палки,   слезоточивые   вещества   -    в    случаях,предусмотренных подпунктами "а", "б", "в", "г";    наручники - в случаях, предусмотренных подпунктами "в", "г";    светозвуковые  средства  отвлекающего  воздействия  -  в  случаях,предусмотренных подпунктами "а", "б", "в", "г";    средства   принудительной  остановки  транспорта  -   в   случаях,предусмотренных подпунктами "д".    5. Все виды специальных средств,  кроме  того,  могут  применятьсядля:    пресечения попытки завладения оружием должностных  лиц  таможенныхорганов Кыргызской Республики;    задержание лица,  оказывающего вооруженное сопротивление,  а такжевооруженного  лица,  отказывающегося выполнять законное  требование  осдаче оружия.    6. Действие  настоящих  Правил распространяется на должностных лицтаможенных   органов   Кыргызской   Республики,    которым   приказамидиректора  Государственной   таможенной  инспекции  при  ПравительствеКыргызской   Республики  предоставлено  право  применения  специальныхсредств   или   право  ношения, хранения, применения  и  использованияогнестрельного оружия.    7.   Для  получения  права  пользования  специальными   средствамидолжностные  лица  таможенных  органов Кыргызской Республики  проходятсоответствующую  специальную  подготовку  и  ежегодную   проверку   напригодность к действиям в условиях, связанных с их применением.    8.   Применение  специальных  средств  с  превышением   полномочийвлечет  за   собой   ответственность,  установленную законодательствомКыргызской Республики.                            Условия и пределы                    применения специальных средств     9.    Применению   специальных   средств   должно   предшествоватьпредупреждение    о   намерении   их   применения   и   предоставлениедостаточного   времени  для  выполнения требований  должностного  лицатаможенного  органа  Кыргызской Республики,  за  исключением  случаев,когда   промедление   в   применении   указанных    средств    создаетнепосредственную   опасность  жизни  и  здоровью   должностного   лицатаможенного  органа Кыргызской Республики,  может повлечь иные  тяжкиепоследствия  или  при обстоятельствах,  когда такое  предупреждение  всоздавшейся обстановке является неуместным или  невозможным.    Предупреждение    может   быть   сделано   голосом    или    черезгромкоговорящие установки или другие усилители речи.    Предупреждение делается на государственном или русском языках. Принеобходимости    могут   дополнительно   использоваться    слова    нанаиболее  распространенных  иностранных  языках,  означающие   "стой","нельзя", "запрещено", "оружие", "прекратить", "стреляю".    Предупреждением о намерении применить специальные  средства  можетбыть их открытая демонстрация.    10.  Вид  специального  средства и  интенсивность  его  примененияопределяются    должностным   лицом  таможенного   органа   с   учетомскладывающейся  обстановки,   характера  правонарушения   и   личностиправонарушителя.  В ситуациях,  когда  применение специальных  средствнеизбежно,   должностные лица таможенных органов Кыргызской Республикиобязаны   проявлять   сдержанность,  сводя   к   минимуму  возможностьпричинения ущерба и нанесения телесных повреждений.    11.  При  применении  специальных средств должно  быть  обеспеченопредоставление   доврачебной   помощи  лицам,    получившим   телесныеповреждения.   О    каждом   случае  применения  специальных   средствдолжностное   лицо  таможенного  органа  обязано  представить   рапортначальнику  таможенного органа по месту своей  службы  или  лицу,  егозаменяющему.    О всех случаях смерти или причинения тяжких телесных  повреждений,связанных     с   использованием   специальных   средств,    начальниктаможенного  органа Кыргызской Республики,  или лицо,  его заменяющее,не позднее 24 часов уведомляет прокурора.    12.  После  применения  специальных  средств  производится  осмотрпомещений   и  местности  в  целях  обнаружения  пострадавших,   сборанесработавших   специальных  средств,   выявления   возможных   очаговвозгорания  и  повреждения  объектов  жизнеобеспечения,   установлениядругих негативных последствий.    13. Запрещается применять специальные средства в отношении женщин,несовершеннолетних,  лиц  с  явными  признаками  инвалидности,   кромеслучаев   совершения    ими  нападения,   в  том   числе   группового,угрожающего жизни, либо оказания вооруженного сопротивления.    14.   Начальник  таможенного  органа  или  его  заместители   даютразрешение  на  применение должностными  лицами   таможенных   органовКыргызской  Республики  специальных средств;   средств  индивидуальнойзащиты,   резиновых  палок,  наручников,  аэрозольных   устройств   сослезоточивыми   веществами,  светошумовых   устройств,   средств   дляпринудительной остановки автотранспорта.    Директор  Государственной  таможенной инспекции  при  Министерствефинансов  Кыргызской  Республики и его заместители,  старший  дежурныйслужбы  вправе   давать  разрешение на применение должностными  лицамитаможенных  органов  Кыргызской  Республики  любых  видов  специальныхсредств,  используемых в таможенных органах Кыргызской Республики.    15.  Решение  о  непосредственном применении  специальных  средствпринимает    руководитель   конкретной  операции   либо   руководительструктурного  подразделения таможенного органа  Кыргызской  Республикиили  лицо,  его замещающее.    Должностные   лица  таможенных  органов  Кыргызской    Республики,действующие  индивидуально,  принимают такое решение самостоятельно  споследующим сообщением рапортом непосредственному начальнику.    16. Учет  специальных  средств  ведется по типу и количеству такихсредств,  их  выдача производится под расписку в специальном  журнале.Порядок     выдачи,     сдачи    специальных   средств    определяетсяГосударственной  таможенной  инспекцией при  Правительстве  КыргызскойРеспублики.    17.  После  проведения операции,  по окончании дежурства  либо  поминовании   надобности  специальные  средства  сдаются  дежурному   потаможенному органу, о чем делается соответствующая отметка в журнале суказанием количества фактически сданных специальных средств.                         Особенности применения                  отдельных видов специальных средств     18. Резиновые палки.    Запрещается нанесение ударов по голове,  шее и ключичной  области,животу, половым органам.    19. Наручники.    Требуется  периодическая  (не менее  чем  один  раз  в  два  часа)проверка состояния фиксации замков.    20. Слезоточивые вещества.    Запрещается прицельная  стрельба  по  правонарушителям,  повторноеприменение  их  в  пределах  зоны поражения  в  период  действия  этихвеществ.    21. Светозвуковые средства отвлекающего воздействия.    Применяются на расстоянии не ближе 2 метров от людей.    22. Средства для принудительной остановки автотранспорта.    Запрещается   применять    в   отношении   автотранспорта   общегопользования   при  наличии  пассажиров,   транспорта,   принадлежащегодипломатическим  и приравненным к ним представительствам,  мотоциклов,мотоколясок,  мотороллеров, мопедов, а также  на  горных  дорогах  илиучастках  дорог с ограниченной видимостью,  железнодорожных переездах,мостах, путепроводах, эстакадах, в туннелях.                        Заключительные положения     23. Начальники таможенных  органов  Кыргызской  Республики  должныпостоянно   проводить   работу  по  обеспечению соблюдения  законностипри   применении   специальных  средств.    Они   несут   персональнуюответственность за  ее организацию и привлечение согласно действующемузаконодательству  к  ответственности лиц,   допустивших  неправомерноеиспользование  специальных средств.    24.  Правила  эксплуатации, технического  обслуживания,  хранения,ношения,    учета,    списания  и  уничтожения  специальных   средств,необходимые  меры предосторожности при пользовании,  а  также  порядокорганизации    и  программы   обучения   определяются  Государственнойтаможенной инспекцией при Правительстве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0gh1puxmam-khetk_nbm" Type="http://schemas.openxmlformats.org/officeDocument/2006/relationships/hyperlink" Target="http://kodeks.duckdns.org/document/54499" TargetMode="External"/><Relationship Id="rId8yap9xkpxdyiz7gglj-so" Type="http://schemas.openxmlformats.org/officeDocument/2006/relationships/hyperlink" Target="http://kodeks.duckdns.org/document/3622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2026-09-23T11:14:39.158Z</dcterms:created>
  <dcterms:modified xsi:type="dcterms:W3CDTF">2026-09-23T11:14:39.158Z</dcterms:modified>
</cp:coreProperties>
</file>

<file path=docProps/custom.xml><?xml version="1.0" encoding="utf-8"?>
<Properties xmlns="http://schemas.openxmlformats.org/officeDocument/2006/custom-properties" xmlns:vt="http://schemas.openxmlformats.org/officeDocument/2006/docPropsVTypes"/>
</file>