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УТРАТИЛО СИЛУ
 в соответствии с постановлением Правительства КР
            от </w:t>
      </w:r>
      <w:hyperlink w:history="1" r:id="rIdhpmgacu4v_-i6wc_b3ci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июля 2012 года № 517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
 от 25 августа 1995 года № 370
            ПОСТАНОВЛЕНИЕ ПРАВИТЕЛЬСТВА КЫРГЫЗСКОЙ РЕСПУБЛИКИ
          О Типовой инструкции по документационному обеспечению
          управления (делопроизводству) в Кыргызской Республике
     В     целях    дальнейшего   совершенствования   документационного
 обеспечения   управления   и  улучшения  организации  делопроизводства
 Правительство Кыргызской Республики постановляет:
     1. Утвердить  прилагаемую  Типовую </w:t>
      </w:r>
      <w:hyperlink w:history="1" r:id="rIdgh14srpv_sz6-yzxkbn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документационному
 обеспечению управления (делопроизводству) в Кыргызской Республике.
     2.   Министерствам,  государственным  комитетам,  административным
 ведомствам,   областным,   районным   и  городским  госадминистрациям,
 местным  органам  самоуправления городов  Бишкек  и  Ош,  учреждениям,
 организациям   и  предприятиям,  независимо  от  форм   собственности,
 осуществлять  ведение делопроизводства в соответствии с </w:t>
      </w:r>
      <w:hyperlink w:history="1" r:id="rIdoge2vhoh5hkxj7dqah2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от 1 сентября 1994 года №  662  "О
 реализации </w:t>
      </w:r>
      <w:hyperlink w:history="1" r:id="rIdtezle1zsbyhua4uooih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А.Акаева "О мерах по
 регулированию миграционного  процесса  в  Кыргызской  Республике"   от
 14  июня  1994 года № УП-120".
     3.   Государственному   архивному  агентству   при   Правительстве
 Кыргызской   Республики   оказывать   министерствам,   государственным
 комитетам,    административным  ведомствам,  областным,   районным   и
 городским госадминистрациям, местным самоуправлениям городов Бишкек  и
 Ош,  учреждениям,  организациям  и предприятиям,  независимо  от  форм
 собственности,  методическую  помощь по  ведению  делопроизводства  на
 государственном  и  русском  языках,  организации   и    практическому
 применению  инструкции,  а также разработке отраслевых  инструкций  по
 документационному   обеспечению  управления    (делопроизводству)   на
 договорных началах.
     4. Министерствам, государственным комитетам, областным, районным и
 городским  госадминистрациям,  местным самоуправлениям городов  Бишкек
 и   Ош,   учреждениям,   организациям   и   предприятиям   разработать
 ведомственные инструкции  по делопроизводству в соответствии с Типовой
 инструкцией   по   документационному  обеспечению  (делопроизводству),
 утвержденной  настоящим постановлением.
     5.   Признать   утратившими   силу   постановления   Правительства
 Республики  Кыргызстан от </w:t>
      </w:r>
      <w:hyperlink w:history="1" r:id="rId_yorbqv7egk7c-cyqfu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1992 года №  180</w:t>
        </w:r>
      </w:hyperlink>
      <w:r>
        <w:rPr>
          <w:rFonts w:ascii="Arial" w:cs="Arial" w:eastAsia="Arial" w:hAnsi="Arial"/>
          <w:sz w:val="24"/>
          <w:szCs w:val="24"/>
        </w:rPr>
        <w:t xml:space="preserve">  "Об  утверждении
 Типовой  инструкции   по ведению делопроизводства  в  местных  Советах
 народных    депутатов,    местных   государственных    администрациях,
 министерствах,      государственных     комитетах,    административных
 ведомствах,     государственных,    кооперативных    и    общественных
 организациях,     учреждениях    и    на    предприятиях    Республики
 Кыргызстан",  от  </w:t>
      </w:r>
      <w:hyperlink w:history="1" r:id="rId3e2jjtfrzfjrfbw3ksl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  апреля 1993 года № 157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  изменения  в
 </w:t>
      </w:r>
      <w:hyperlink w:history="1" r:id="rIdkdb_liukijfikje2s3o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21   апреля  1992
 года  № 180", </w:t>
      </w:r>
      <w:hyperlink w:history="1" r:id="rIdxwqstrri6a0szs4luw1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16
 февраля   1995  года  №  47  "О  внесении  изменения  в  </w:t>
      </w:r>
      <w:hyperlink w:history="1" r:id="rIdusggqffmctxdlcmfsuh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 Республики Кыргызстан от 16 апреля 1993 года № 157".
     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72ns8zgwdlccjsoz28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dalil.kg/document/36467</w:t>
      </w:r>
    </w:hyperlink>
  </w:p>
  <w:p>
    <w:pPr>
      <w:spacing w:after="0" w:before="40"/>
      <w:jc w:val="center"/>
    </w:pPr>
    <w:hyperlink w:history="1" r:id="rIdqggeggso0noydm2lwac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mgacu4v_-i6wc_b3cie" Type="http://schemas.openxmlformats.org/officeDocument/2006/relationships/hyperlink" Target="https://dalil.kg/document/95500" TargetMode="External"/><Relationship Id="rIdgh14srpv_sz6-yzxkbnlx" Type="http://schemas.openxmlformats.org/officeDocument/2006/relationships/hyperlink" Target="https://dalil.kg/document/36468" TargetMode="External"/><Relationship Id="rIdoge2vhoh5hkxj7dqah2kk" Type="http://schemas.openxmlformats.org/officeDocument/2006/relationships/hyperlink" Target="https://dalil.kg/document/37502" TargetMode="External"/><Relationship Id="rIdtezle1zsbyhua4uooihq2" Type="http://schemas.openxmlformats.org/officeDocument/2006/relationships/hyperlink" Target="https://dalil.kg/document/47180" TargetMode="External"/><Relationship Id="rId_yorbqv7egk7c-cyqfuow" Type="http://schemas.openxmlformats.org/officeDocument/2006/relationships/hyperlink" Target="https://dalil.kg/document/39227" TargetMode="External"/><Relationship Id="rId3e2jjtfrzfjrfbw3kslij" Type="http://schemas.openxmlformats.org/officeDocument/2006/relationships/hyperlink" Target="https://dalil.kg/document/37938" TargetMode="External"/><Relationship Id="rIdkdb_liukijfikje2s3okc" Type="http://schemas.openxmlformats.org/officeDocument/2006/relationships/hyperlink" Target="https://dalil.kg/document/39227" TargetMode="External"/><Relationship Id="rIdxwqstrri6a0szs4luw1-y" Type="http://schemas.openxmlformats.org/officeDocument/2006/relationships/hyperlink" Target="https://dalil.kg/document/36064" TargetMode="External"/><Relationship Id="rIdusggqffmctxdlcmfsuh3_" Type="http://schemas.openxmlformats.org/officeDocument/2006/relationships/hyperlink" Target="https://dalil.kg/document/3793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72ns8zgwdlccjsoz28lq" Type="http://schemas.openxmlformats.org/officeDocument/2006/relationships/hyperlink" Target="https://dalil.kg/document/36467" TargetMode="External"/><Relationship Id="rIdqggeggso0noydm2lwac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2026-09-24T12:41:47.219Z</dcterms:created>
  <dcterms:modified xsi:type="dcterms:W3CDTF">2026-09-24T12:41:47.219Z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