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xkdrs4sasaj4wljqxlte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23 октября 1995 года N 444            ПОСТАНОВЛЕНИЕ ПРАВИТЕЛЬСТВА КЫРГЫЗСКОЙ РЕСПУБЛИКИ                  Об итогах исполнения государственного                    бюджета за 9 месяцев 1995 года     Правительство Кыргызской Республики отмечает,  что  за  9  месяцев1995   года  в государственный бюджет Кыргызской Республики  поступилодоходов,   включая  гранты,  1871,4  млн.сомов,  или   68,2   процентаотносительно  прогноза.  Несмотря  на  снижение  валового  внутреннегопродукта на 4.5 процента по сравнению с соответствующим периодом  1994года,   удельный  вес  доходов  к  валовому  внутреннему  рынку  (ВВП)сохранился на уровне прошлого года в размере 17,6 %.    Низкие показатели  исполнения  доходной  части бюджета по-прежнемуостались в Чуйской области -70,3 процента,  Нарынской области  -  65,9%, Джалал-Абадской области- 74,0%.    По источникам доходов определилось удовлетворительное  поступлениепо   налогу  на  прибыль  308,6  млн.сомов,  или  80%,  по  налогу  надобавленную стоимость -503,9 млн.сомов, или 94,1 процента.    Значительные суммы  налогов  недопоступили  по подоходному налогу,акцизам,    таможенным  пошлинам,   в  связи  с  чем  потери   бюджетасоставили свыше 350,0 млн. сомов.    В результате непринятия соответствующими органами должных  мер  посокращению   налоговой  задолженности,  недоимка  на  1  октября  1995года составила 126,6 млн.сомов,  в частности в Иссык-Кульской  области-3,5   млн.сомов,   Чуйской-  -  13,6  млн.сомов,   Нарынской  -   0,6млн.сомов,   Джалал-Абадской  -  18,9  млн.сомов,  Таласской   -   2,5млн.сомов, Ошской - 18,1 млн. сомов, гор.Бишкеке - 69,5 млн. сомов.    В   ходе   проведения  мероприятий  по  реализации   постановленийПравительства   Кыргызской Республики от 7 июля 1995 года  N  270  "Обутверждении  порядка  начисления и  взимания   акцизного   налога   напроизводимые спирт и ликеро-водочные изделия" и от 21 июля 1995 года N298  "О введение государственного регулирования производства, храненияспирта   этилового  и  алкогольных  напитков"  обеспечено  поступлениеакцизного налога за июль-август 1995 года на 10,3 млн.сомов.    Введение акцизного  налога  на ввозимый спирт привело к сокращениюввоза  спирта  в  республику. Так, если в мае 1995 года  было  ввезеноспирта   в   количестве  11,1 тыс.дал.,  то в июне 1995  года  ввезенотолько  1  тыс. дал., в июле ввоза не было, а в августе - 6,8 тыс.дал.Отрицательно   сказывается   на формировании  доходной  части  бюджетаположение  дел в экономике. Из-за невыполнения прогнозных показателей,скопления крупных остатков  готовой  продукции  на  складах,   наличиянеоплаченных  счетов только на 19 предприятиях города  Бишкека  потерибюджета по налогам составили 33,2 млн.сомов.    Негативное влияние на поступление налогов оказывает и недостаточноудовлетворительное   соблюдение хозяйствующими  субъектами  налоговогозаконодательства, выражающее в занижении и сокрытии налогов.    Так,  по  материалам  проверок более  чем  на  3,9  предприятий  иорганизаций   выявлены   факты  укрытия   и   занижения   доходов   отналогообложения   с предъявлением  к перечислению в бюджет  налоговых,финансовых санкций и пени на сумму 495,0 млн. сомов. Однако  взысканиев бюджет штрафов и финансовых санкций остается низким.  Взыскано всего125  млн.   сомов,   или  25,2  процента от  общей  суммы  начисленныхштрафов.    За  счет  полученных  доходов республиканского  бюджета,  а  такжевнешних   и   внутренних  кредитов  профинансированы  мероприятия   на2311,2 млн.сомов, или 7,7 процента от запланированного объема в 2994,6млн.сомов.    Расходы  республиканского   бюджета  Кыргызской  Республики  за  9месяцев  прошлого  1995  года по сравнению с соответствующим  периодомпрошлого года увеличились на 1065, 2 млн. сомов вследствие включения внего  расходов  на содержание правоохранительных органов   и   дотацииСоциальному фонду.    Несмотря на существующие недопоступления в бюджет,  приоритетностьфинансирования   важных   сфер   была   сохранена.    При   этом    нафинансирование  здравоохранение здравоохранения направлено  77,0  млн.сомов  (83,3  процента), народного образования 166,1 млн. сомов  (82,1процента),   обороны  109,9  млн.   сомов  (94,0  процента),    охраныобщественного порядка  216,3 млн. сомов (98,5 процента),    В полном объеме выданы предусмотренные субвенции местным  бюджетам(96,6 млн. сомов).    Расходная часть местных бюджетов за 9 месяцев 1995 года  исполненана 80,5 процента. Непрофинансировано мероприятий на 342,5 млн. сомов.    По состоянию на 1 октября 1995 года задолженность местных бюджетовпо  заработной плате составила 218,7,  в том числе по заработной плате103,1 млн. сомов, начислениям на заработную плату - 115,6 млн. сомов.    Наибольшая  задолженность по заработной плате на  1  октября  1995года  допущена  в  Ошской  области - 76,3 млн. сомов,  Джалал-Абадскойобласти - 66,5 млн. сомов, Чуйской области - 31,3 млн. сомов.    Затраты бюджета на обслуживание  внешнего  долга  составила  381,4млн.  сомов  при  прогнозных данных 435,6 млн. сомов. Дефицит  бюджетасоставил 1325,7 млн. сомов, или 12,4 процента к ВВП.    На  покрытие   дефицита   бюджета  направлены  доходы  от  продажиказначейских  векселей  - 51,1 млн.  сомов,   поступления   встречногофонда   132,1  млн. сомов, кредиты Национального банка  -  784,4  млн.сомов.    Не улучшилось положение дел с обслуживанием государственного долгареспублики.    Остаток   задолженности   на   1  октября   1995   годасоставляет 42,0 млн. долларов США.    Значительные  суммы   задолженностей   числятся  за  Министерствомпромышленности,     торговли    и   предпринимательства     КыргызскойРеспублики   84,7  млн.  сомов,  Министерством  сельского хозяйства  ипродовольствия   Кыргызской   Республики   -   212,3    млн.    сомов,Кыргызэнергохолдингом - 340,7 млн.  сомов,  государственно-акционернымобществом  "Кыргыз-Дан-Азык" 24,1 млн.  сомов, акционерной корпорацией"Кыргыз-тамак-аш" - 22,5 млн. сомов.    Исходя из  вышеизложенного,  Правительство  Кыргызской  Республикипостановляет:    1.  Министерству  финансов Кыргызской Республики,  главам  местныхгосударственных   администраций  и  местного  самоуправления   городовБишкек и Ош:    - принять максимально возможные меры по мобилизации дополнительныхдоходов,     сокращению    недоимки,    эффективному    и     целевомуиспользованию бюджетных ассигнований;    -   совместно  с  налоговыми  органами  ужесточить  требования   круководителям  предприятий и организаций, допускающий  систематическиенедоимки по платежам в бюджет.    2.  Министерствам,   государственным  комитетам,  административнымведомствам,   предприятиям,  организациям,   акционерным  обществам  идругим   ссудозаемщикам  погасить  задолженность  перед  Министерствомфинансов Кыргызской Республики по полученным ссудам и кредитам.    3. Признать  целесообразным  заслушать  на заседании ПравительстваКыргызской  Республики  отчеты  Министра  промышленности,  торговли  ипредпринимательства Кыргызской Республики Иордана А.А.,  и.о. Министрасельского   хозяйства   и    продовольствия   Кыргызской    РеспубликиТалгарбекова Б.Т.,  а также глав государственных администраций Джалал-Абадской,  Нарынской и Чуйской областей по итогам исполнения  доходнойчасти  бюджета 1995 года.    4. Государственной налоговой инспекции при  Министерстве  финансовКыргызской  Республики  и  Государственной  таможенной  инспекции  приМинистерстве  финансов  Кыргызской  Республики  ускорить  работу    повведению  в действие акцизных марок.    5. Министерству финансов Кыргызской Республики провести работу  пореструктуризации долгов по Казахстану и Узбекистану.    6.    Руководителям   министерств,   государственных    комитетов,административных  ведомств  и  местных государственных администраций иместного самоуправления городов Бишкек и Ош  пересмотреть  сложившуюсяструктуру управления  и принять меры по сокращению излишних звеньев  ирасходов на содержание управленческого аппарата.    7.  В   целях  недопущения  фактов  несвоевременного  и  неполногоначисления  налоговых  и  неналоговых  поступлений  в  соответствующиебюджеты      категорически      запретить      вмешательство      главрайонных(городских)    государственных   администраций    в    текущуюдеятельность отделений Казначейства.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zlmf1hjccppd0knjdg3s">
      <w:r>
        <w:rPr>
          <w:rFonts w:ascii="Arial" w:cs="Arial" w:eastAsia="Arial" w:hAnsi="Arial"/>
          <w:color w:val="132D3F"/>
          <w:sz w:val="16"/>
          <w:szCs w:val="16"/>
          <w:u w:val="single"/>
        </w:rPr>
        <w:t xml:space="preserve">dalil.kg/document/36557</w:t>
      </w:r>
    </w:hyperlink>
  </w:p>
  <w:p>
    <w:pPr>
      <w:spacing w:after="0" w:before="40"/>
      <w:jc w:val="center"/>
    </w:pPr>
    <w:hyperlink w:history="1" r:id="rId7v6vipp7dgpdboy8_ug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kdrs4sasaj4wljqxltev"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zlmf1hjccppd0knjdg3s" Type="http://schemas.openxmlformats.org/officeDocument/2006/relationships/hyperlink" Target="https://dalil.kg/document/36557" TargetMode="External"/><Relationship Id="rId7v6vipp7dgpdboy8_ug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2026-09-28T08:03:52.481Z</dcterms:created>
  <dcterms:modified xsi:type="dcterms:W3CDTF">2026-09-28T08:03:52.481Z</dcterms:modified>
</cp:coreProperties>
</file>

<file path=docProps/custom.xml><?xml version="1.0" encoding="utf-8"?>
<Properties xmlns="http://schemas.openxmlformats.org/officeDocument/2006/custom-properties" xmlns:vt="http://schemas.openxmlformats.org/officeDocument/2006/docPropsVTypes"/>
</file>