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eojswnd-d4cgbry_tgfo3">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10 января 1994 года N 6            ПОСТАНОВЛЕНИЕ ПРАВИТЕЛЬСТВА КЫРГЫЗСКОЙ РЕСПУБЛИКИ             О прохождении гражданами Кыргызской Республики                 альтернативной (вневойсковой) службы     В целях полного обеспечения  трудоустройства  граждан,  подлежащихпризыву   на   альтернативную  (вневойсковую)  службу,   ПравительствоКыргызской Республики постановляет:    1.   Министерству   обороны   Кыргызской   Республики   обеспечитьраспределение   граждан,   подлежащих   призыву   на    альтернативную(вневойсковую) службу,  по  всем сферам и отраслям народного хозяйстваКыргызской Республики.    2. Министерству  труда  и  социальной защиты Кыргызской Республикисовместно  с  Министерством обороны Кыргызской Республики  на   периодвесеннего    и    осеннего    призывов   граждан   на   альтернативную(вневойсковую)   службу  установить  порядок  взаимодействия   местныхцентров   занятости   населения  с  районными,   городскими   военнымикомиссариатами   по   определению   свободных   рабочих    мест    длятрудоустройства призывников.    3.    Руководителям   Министерств,   государственных    комитетов,административных    ведомств,    главам    местных     государственныхадминистраций обеспечить  трудоустройство  граждан  согласно  расчетамМинистерства обороны Кыргызской Республики.    4. Контроль  за  исполнением настоящего постановления возложить наМинистерство обороны Кыргызской Республики.    5. Признать утратившим силу постановление Правительства КыргызскойРеспублики  от  22  ноября  1993 года N  574  "О  порядке  и  размерахвозмещения расходов, связанных с исполнением народными заседателями ихобязанностей в суде".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x1ndhifrsvwdn_iroyq">
      <w:r>
        <w:rPr>
          <w:rFonts w:ascii="Arial" w:cs="Arial" w:eastAsia="Arial" w:hAnsi="Arial"/>
          <w:color w:val="132D3F"/>
          <w:sz w:val="16"/>
          <w:szCs w:val="16"/>
          <w:u w:val="single"/>
        </w:rPr>
        <w:t xml:space="preserve">dalil.kg/document/36758</w:t>
      </w:r>
    </w:hyperlink>
  </w:p>
  <w:p>
    <w:pPr>
      <w:spacing w:after="0" w:before="40"/>
      <w:jc w:val="center"/>
    </w:pPr>
    <w:hyperlink w:history="1" r:id="rIddgnwors5nwgn1lpsnvp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jswnd-d4cgbry_tgfo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x1ndhifrsvwdn_iroyq" Type="http://schemas.openxmlformats.org/officeDocument/2006/relationships/hyperlink" Target="https://dalil.kg/document/36758" TargetMode="External"/><Relationship Id="rIddgnwors5nwgn1lpsnvp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2026-09-24T07:29:13.573Z</dcterms:created>
  <dcterms:modified xsi:type="dcterms:W3CDTF">2026-09-24T07:29:13.573Z</dcterms:modified>
</cp:coreProperties>
</file>

<file path=docProps/custom.xml><?xml version="1.0" encoding="utf-8"?>
<Properties xmlns="http://schemas.openxmlformats.org/officeDocument/2006/custom-properties" xmlns:vt="http://schemas.openxmlformats.org/officeDocument/2006/docPropsVTypes"/>
</file>