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w:t>
      </w:r>
      <w:hyperlink w:history="1" r:id="rIda7cpezdunolpt7p9j2kt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8 сентября 2023 года № 456</w:t>
      </w:r>
    </w:p>
    <w:p>
      <w:pPr>
        <w:spacing w:after="120"/>
        <w:ind w:firstLine="397"/>
        <w:jc w:val="both"/>
      </w:pPr>
      <w:r>
        <w:rPr>
          <w:rFonts w:ascii="Arial" w:cs="Arial" w:eastAsia="Arial" w:hAnsi="Arial"/>
          <w:sz w:val="24"/>
          <w:szCs w:val="24"/>
        </w:rPr>
        <w:t xml:space="preserve"/>
      </w:r>
    </w:p>
    <w:p>
      <w:r>
        <w:rPr>
          <w:rFonts w:ascii="Arial" w:cs="Arial" w:eastAsia="Arial" w:hAnsi="Arial"/>
          <w:sz w:val="24"/>
          <w:szCs w:val="24"/>
        </w:rPr>
        <w:t xml:space="preserve">Зарегистрирован                          Согласован Первомайскойгосадминистрацией, г.Бишкек          Фондом госимущества "___" _______       1993 года N ______________         Кыргызской Республики                        от 30 декабря 1993 года                                Утвержден</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20 января 1994 года N 21                                  УСТАВ                Государственно-акционерной холдинговой                 энергокомпании Кыргызской Республики                        Кыргызгосэнергохолдинг                           1. Общие положения     1.    Государственно-акционерная     холдинговая    энергокомпанияКыргызской  Республики именуемая в дальнейшем - Кыргызгосэнергохолдингобразована  постановлением  Правительства Кыргызской Республики от  10декабря  1993 года N 592 на базе предприятий,  организаций  Кыргызскойгосударственной энергетической компании и является ее правопреемником.    2.   Кыргызгосэнергохолдинг  осуществляет  свою  деятельность   напринципах  полного  хозяйственного расчета с входящими  в  его  составпредприятиями   и   действует  в  соответствии   с   законодательствомКыргызской Республики,  постановлениями и распоряжениями правительстваи настоящим Уставом.                    2. Юридический статус. Учредители     3. Кыргызгосэнергохолдинг является юридическим лицом с момента егорегистрации,     обладает    имуществом   на   праве   управления    ихозяйственного  ведения,  приобретает имущественные и другие  права  иобязанности, имеет самостоятельный баланс,  печать с гербом КыргызскойРеспублики,   расчетный  и  иные  счета  в  Кыргызской  Республике   изарубежных  банках,   осуществляет  внешнеэкономическую  деятельность,может быть истцом и ответчиком в суде, арбитражном и третейском судах.    4.   Кыргызгосэнергохолдинг  отвечает  по   своим   обязательствампринадлежащим ему имуществом. Государство, его органы, организации  неотвечают   по  обязательствам Кыргызгосэнергохолдинга,   равно  как  иКыргызгосэнергохолдинг не отвечает по обязательствам государства,  егоорганов  и организаций.    Кыргызгосэнергохолдинг не отвечает по  обязательствам  участников,последние   отвечают   по  обязательствам  холдинга  в  пределах  доли(пакета акций) уставного фонда, которым они владеют.    5.      Учредителями      Кыргызгосэнергохолдинга      на     базеКыргызгосэнергокомпании являются:    - Фонд Госимущества Кыргызской Республики;    - Кыргызгосэнергокомпания;    - трест "Кыргызэлектросетьстрой";    - УС "Кыргызэнергострой";    - завод ЖБИ.    6.  Отношения  между Кыргызгосэнергохолдингом  и  его  участникамирегулируются    настоящим    Уставом,    соглашениями    (договорами),положениями,  принятыми в процессе совместной  деятельности,  а  такжедругими нормативными актами.    7.  Местонахождение  Кыргызгосэнергохолдинга:  г.Бишкек,  проспектЖибек Жолу, 326.                     3. Цели и предмет деятельности     8. Кыргызгосэнергохолдинг  создается  в целях осуществления мер подальнейшему   развитию  энергетики,  надежной  эксплуатации   объектовэнергосистемы,     более   полного   и   бесперебойного    обеспечениянароднохозяйственного комплекса в электрической  и  тепловой  энергии,вовлечения      в     народнохозяйственный      оборот      крупнейшихгидроэнергетических   ресурсов   республики   и   системы   управленияэнергетическим   комплексом   с   реализацией   преимуществ   рыночнойэкономики.    9. Предметом деятельности Кыргызгосэнергохолдинга являются:    - комплексное  решение  проблем  развития  энергетической системы,разработка и реализация энергетической программы;    -   совершенствование  организации  управления,  форм  и   методовхозяйствования;    -  разработка  долгосрочных прогнозов,   перспективных  и  текущихпланов  экономического и социального развития энергосистемы,   целевыхкомплексных научно-технических и экономических программ;    - управление энергетической системой Кыргызской Республики;    - разработка  и  обоснование  тарифов  на электрическую и тепловуюэнергию;    -    обеспечение     надежности   и   безопасности    эксплуатацииэнергетических  объектов  в  соответствии  с  действующими  нормами  иправилами;    - реализация  единой  стратегии в области инвестиций и привлечениякапитала  для  решения  общих задач развития  энергетической   системыКыргызстана,      расширения,     реконструкции     и     техническогоперевооружения предприятий;    - осуществление мер по охране окружающей среды;    -   осуществление   государственного   контроля   за   эффективнымиспользованием   электрической   и   тепловой   энергии,   техническимсостоянием и безопасным обслуживанием электрических и теплотехническихустановок  потребителей;    -   осуществление   внешнеэкономической   деятельности,   торгово-экономического  и  научно-технического  сотрудничества  с  зарубежнымифирмами;    -   проведение   единой  политики  в  области  социальной   защитыработников и трудовых коллективов;    - выпуск и реализация акций и других ценных бумаг.                                4. Права     10. Кыргызгосэнергохолдинг имеет следующие права:    - управления государственной собственностью, находящегося в полномхозяйственном ведении;    -    управление    долями   (паями),    акциями    государственнойсобственности,   включая право представления интересов  государства  впредприятиях     и     организациях,      входящих       в      составКыргызгосэнергохолдинга   и   право  найма   на   контрактной   основеруководителей  предприятий  и организаций.   Участие  в   формированиируководства   акционерных обществ через государственные пакеты  акций,переданных Кыргызгосэнергохолдингу на правах управления;    -   осуществлять   совместно  с  Фондом  Госимущества   дальнейшееразгосударствление и приватизацию предприятии и организаций,  входящихb  Кыргызгосэнергохолдинг;    -    реализовывать   акции   (сертификаты)   на    государственнуюсобственность   предприятий   и  организаций,    входящих   в   составКыргызгосэнергохолдинга,  по согласованию с Фондом  Госимущества  и  всоответствии с требованиями действующего законодательства.    Существующие   электрические  станции,  входящие  в  51-процентнуюгосударственную долю, приватизации не подлежат;    -  осуществлять  функции  управления по нереализованным  акциям  исертификатам  на  государственную  долю  собственности  предприятий  иорганизаций, входящих в состав Кыргызгосэнергохолдинга;    -    осуществлять    управление   дивидендами,    полученными   понереализованным  акциям  государственного  имущества   предприятий   иорганизаций, входящих в холдинг;    - быть учредителем,  участником других  объединений,  товариществ,обществ   коммерческого   и  некоммерческого   характера,    а   такжеучаствовать в капитале других юридических лиц.                5. Уставной капитал, имущество и средства                        Кыргызгосэнергохолдинга     11. Уставной   капитал  Кыргызгосэнергохолдинга  по  состоянию  на01.10.93  г.   составляет  202012,3  тыс.   сомов.   Указанная   суммаявляется первоначальным  уставным  капиталом  Кыргызгосэнергохолдинга.Уставной   фонд  Кыргызгосэнергохолдинга  образуется  всем  имуществомКыргызгосэнергокомпании    и    государственной     долей    имуществасоздаваемых      акционерных     обществ     "Кыргызэлектросетьстрой";"Кыргызэнергострой", завода ЖБИ, переданных на правах управления.    12.  Порядок  и  условия  дальнейшего  преобразования  предприятийКыргызгосэнергохолдинга, кроме существующих электрических  станций,  вакционерные  общества и их взаимодействие  с  Кыргызгосэнергохолдингомосуществляются   на  основе  устава  вновь  образуемого   акционерногообщества.    13.   При   дальнейшем  преобразовании  предприятий  в   отдельныеакционерные    общества   в   уставном  фонде  Кыргызгосэнергохолдингасохраняется государственная доля акций этих обществ.    14.     Приватизация     первоначального    уставного     капиталаКыргызгосэнергохолдинга,    а   также  первичное   размещение   акций,выпущенных  на  этот  уставной  капитал,  осуществляется  в  следующемсоответствии:    -  51%  -  государственный пакет акций, образуемых  из  неделимогоимущества электростанций и высоковольтных магистральных сетей.    - 2% - безвозмездная передача трудовому коллективу.    - 20% - продажа на биржах и инвестиционных торгах.    - 27% - продажа на специализированных торгах.    15. На  сумму  уставного  фонда  Кыргызгосэнергохолдинг  выпускаетименные  простые  акции  номинальной стоимостью  100  сомов  каждая  ипривилегированные   акции  того  же номинала.   Акции  холдинга  имеютсобственные реквизиты.    16.  Кыргызгосэнергохолдинг  вправе выпускать иные  виды  акций  всоответствии с действующим законодательством и настоящим Уставом.    17. Средства Кыргызгосэнергохолдинга формируются за счет:    -   прибыли,    полученной  от  самостоятельной   производственнойхозяйственной,  коммерческой деятельности и инвестиций,  дивидендов поценным  бумагам, приобретенных холдингом, в том числе  от  иностранныхкомпаний и фирм;    - части дивидендов по нереализованным  акциям  на  государственноеимущество;    - ежегодных взносов от чистой прибыли (дивидендов)  предприятий  иорганизаций,   входящих в состав Кыргызгосэнергохолдинга  в  размерах,определенных Советом Кыргызгосэнергохолдинга;    -   добровольных   паевых  и  ежегодных  взносов   предприятий   иорганизаций для выполнения целевых задач;    - кредитов банка или других организаций;    -   доходов  и  других  источников,   не  запрещенных  действующимзаконодательством.    18.      Для     реализации     задач,      поставленных     передКыргызгосэнергохолдингом, образуются следующие фонды:    - Фонд развития производства;    - Резервный фонд;    - Фонд социального развития;    - Фонд материального поощрения.    19. Резервный фонд формируется в размере 15%  от уставного  фонда.Кыргызгосэнергохолдинг отчисляет в него ежегодно 5%   чистой  прибыли.По решению Совета Кыргызгосэнергохолдинга создаются и другие фонды.                            ОРГАНЫ УПРАВЛЕНИЯ                     6. Общее собрание (конференция)     20. Высшим органом  управления  Кыргызгосэнергохолдингом  являетсяобщее  собрание.   Один раз в год проводится годовое собрание.  Помимогодового,    могут  созываться  внеочередные  собрания.   Внеочередныесобрания  могут  быть  созваны президентом  Кыргызгосэнергохолдинга  иПравлением  для рассмотрения любых вопросов. Правление должно  созватьвнеочередное  собрание  по  поданному в  письменной  форме  требованиюбольшинства   членов   Совета   Кыргызгосэнергохолдинга,   Ревизионнойкомиссии.    21.   Кворум    для   проведения  общего  собрания  обеспечиваетсяприсутствием не менее чем шестидесяти процентов (60%) делегатов.    22. При отсутствии кворума назначается дата нового собрания.    23.   К   исключительной  компетенции  общего  собрания  относятсяследующие вопросы:    1) Внесение изменений и дополнений в Устав.    2) Изменение уставного капитала.    3) Принятие решений о продаже,  сдаче в аренду,  обмене  или  иномраспоряжении  имуществом Кыргызгосэнергохолдинга,  составляющим  более10% его активов.    4) Принятие  решения об образовании дочерних предприятий и участииКыргызгосэнергохолдинга в иных предприятиях, объединениях предприятий.    5)  Принятие  решений  о  слиянии,  присоединении,  преобразованииКыргызгосэнергохолдинга  в  предприятие  иной  организационно-правовойформы.    6)   Принятие  решений  о  ликвидации  Кыргызгосэнергохолдинга   иутверждение ее отчета.    7)      Определение      основных     направлений     деятельностиКыргызгосэнергохолдинга,  утверждение  его  планов  и  отчетов  об  ихвыполнении.    8) Избрание  и отзыв членов Совета компании и Ревизионной комиссииКыргызгосэнергохолдинга.    9)      Утверждение      годовых      результатов     деятельностиКыргызгосэнергохолдинга,  утверждение отчетов и заключении ревизионнойкомиссии о  порядке распределения прибыли и покрытия убытков.    10)    Вынесение    решений   о   привлечении   к    имущественнойответственности должностных лиц Кыргызгосэнергохолдинга.    11) Утверждение правил процедуры  и  других  локальных  документовКыргызгосэнергохолдинга,    определение   организационной    структурыОбщества.    Решения по  пунктам  1-7 принимаются 2/3 голосов присутствующих насобрании, а по остальным вопросам - простым большинством голосов.    24.  Полномочия  Фонда  Госимущества  как  держателя  контрольногопакета   акций   осуществляются  через   назначаемого   ПравительствомКыргызской  Республики  президента  Кыргызгосэнергохолдинга  и  членовСовета Кыргызгосэнергохолдинга - представителей Фонда Госимущества.                    7. Совет Кыргызгосэнергохолдинга     25.  Совет  Кыргызгосэнергохолдинга создается в  целях  выполненияотдельных  функций,   относящихся  к компетенции  общего  собрания,  иявляется органом контроля за деятельностью Правления. В состав  Советамогут   входить   представители  трудового   коллектива,   профсоюзныхорганизаций и другие физические и юридические лица.    26.  Члены   Совета  Кыргызгосэнергохолдинга избираются  на  общемсобрании.  Члены Совета избираются на два года и могут  переизбиратьсяна другой срок.    27.    Первоначальный   состав   и   кандидатуры   членов   СоветаКыргызгосэнергохолдинга   выдвигаются   на   Учредительном    собрании(конференции).    28.  Председателем  Совета  Кыргызгосэнергохолдинга  по  должностиявляется президент Кыргызгосэнергохолдинга.    29. Совет Кыргызгосэнергохолдинга обязан постоянно  контролироватьдеятельность  Правления  и функционирование Кыргызгосэнергохолдинга  всоответствии   с   целями,    задачами,   законодательством,   УставомКыргызгосэнергохолдинга и решением Общего собрания.    30. Заседания Совета проводятся по мере необходимости,  но не режеодного   раза   в квартал.  Заседание собирается председателем  Советаили  его  заместителями.  Кворумом является присутствие более половинычленов Совета.    31. Совет Кыргызгосэнергохолдинга  имеет  следующие  полномочия  иобязан принимать соответствующие им решения:    -  рекомендовать  величину,   условия  и  порядок  увеличения  илиуменьшения размера уставного капитала;    -   утверждать   положение  о  Правлении  Кыргызгосэнергохолдинга,представляемое президентом Кыргызгосэнергохолдинга;    - принимать нормативные документы,  регулирующие отношения  внутриКыргызгосэнергохолдинга;    - принимать правила и регламент проведения заседаний Совета;    - определять  политику  и принимать решения касающиеся получения ивыдачи ссуд, займов, кредитов, гарантий;    -  привлекать   к  имущественной ответственности  должностных  лицКыргызгосэнергохолдинга;    -    определять    условия    оплаты   труда    должностных    лицКыргызгосэнергохолдинга.            8. Президент Кыргызгосэнергохолдинга и Правление     32.  Президент  Кыргызгосэнергохолдинга  осуществляет  оперативноеруководство   деятельностью  Общества и наделяется  в  соответствии  сзаконодательством    Кыргызской    Республики    всеми    необходимымиполномочиями  для выполнения этой задачи.    Президент Кыргызгосэнергохолдинга осуществляет свою деятельность встрогом   соответствии  с  действующим законодательством  и  настоящимУставом.    33. Президент  Кыргызгосэнергохолдинга  назначается ПравительствомКыргызской Республики по представлению Фонда Госимущества.    34.   Вице-президенты    назначаются   Правительством   КыргызскойРеспублики по представлению президента Кыргызгосэнергохолдинга.    35.  Президент  Кыргызгосэнергохолдинга  вправе  без  доверенностиосуществлять действия от имени Кыргызгосэнергохолдинга.    36. Президент  вправе проводить заседания Совета путем письменногоопроса отсутствующих членов Совета.    37.      Правление       является      исполнительным      органомКыргызгосэнергохолдинга   и   действует   на   основании    положения,утвержденного Советом Кыргызгосэнергохолдинга. Председателем правленияпо должности является президент Кыргызгосэнергохолдинга.    38. На  собраниях  точку  зрения  Правления представляет президентКыргызгосэнергохолдинга.    39. Правление   формируется  президентом  Кыргызгосэнергохолдинга,состоит      из     9     человек     и      утверждается      СоветомКыргызгосэнергохолдинга. Члены Правления не могут быть членами  Советаи Ревизионной комиссии.    40.  Президент  Кыргызгосэнергохолдинга  осуществляет  руководствотекущей деятельностью Кыргызгосэнергохолдинга и Правления.    41. При  отсутствии  президента  руководство текущей деятельностьюПравлением    и    председательствование    на    заседании     Советаосуществляет первый вице-президент.    42.   Президент   Кыргызгосэнергохолдинга   утверждает   структуруаппарата   управления  Кыргызгосэнергохолдинга   по   согласованию   сПравительством  Кыргызской  Республики.  Определяет  условия  найма  иувольнения работников.    43. Директора  предприятий  и  организаций Кыргызгосэнергохолдинганазначаются  и  увольняются  президентом  Кыргызгосэнергохолдинга   поконтракту.       Руководители     АО     утверждаются      ПрезидентомКыргызгосэнергохолдинга.              9. Учет и отчетность Кыргызгосэнергохолдинга     44.  Первый  финансовый год Кыргызгосэнергохолдинга  начинается  сдаты   его  регистрации  и  завершается  31  декабря  текущего   года.Последующие финансовые годы соответствуют календарным.    45.  Баланс,  счет  прибылей и убытков, а  также  иные  финансовыедокументы  для  отчета  составляются в  соответствии   с   действующимзаконодательством.    46.  По  месту  нахождения Кыргызгосэнергохолдинга ведется  полнаядокументация, в том числе:    -   учредительные  документы,   а  также  нормативные   документы,регулирующие   отношения внутри Кыргызгосэнергохолдинга с последующимиизменениями и дополнениями;    - все  документы бухгалтерского учета,  необходимые для проведениясобственных     ревизий,    а    также    проверок    соответствующимигосударственными органами согласно действующему законодательству;    - протоколы заседаний собраний,  Совета Кыргызгосэнергохолдинга  иРевизионной комиссии;    -   перечень   лиц,    имеющих   доверенность   на   представлениеКыргызгосэнергохолдинга;    - список всех членов Совета Кыргызгосэнергохолдинга и  должностныхлиц Кыргызгосэнергохолдинга.                        10. Ревизионная комиссия     47. Общее  собрание  Кыргызгосэнергохолдинга  избирает Ревизионнуюкомиссию в составе не менее чем из трех (3) человек.    Членами Ревизионной комиссии не могут быть члены Правления.    48. Ревизионная комиссия принимает  решение  большинством  голосовсвоих   членов.   По  просьбе  Совета  Кыргызгосэнергохолдинга   членыРевизионной комиссии могут присутствовать на его заседаниях.    49. Ревизионная  комиссия  представляет  в Совет не позднее чем задесять   дней  до  годового  собрания  отчет  по  результатам  годовойпроверки  в   соответствии  с правилами и порядком ведения  финансовойотчетности и бухгалтерского учета.    Внеплановые   ревизии   проводятся   Ревизионной   комиссией    пописьменному запросу большинства членов Совета Кыргызгосэнергохолдинга.                 11. Ликвидация Кыргызгосэнергохолдинга     50. Кыргызгосэнергохолдинг может быть ликвидирован и  соответствиис законодательством Кыргызской Республики.    51. Устав принят на учредительной конференции 28 декабря 1993 годаи вводится в действие с момента его регистрации.     Президент Кыргызгосэнергохолдинга                 Ж.Тулебердиев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ifog24r5ajag8udyasz3">
      <w:r>
        <w:rPr>
          <w:rFonts w:ascii="Arial" w:cs="Arial" w:eastAsia="Arial" w:hAnsi="Arial"/>
          <w:color w:val="132D3F"/>
          <w:sz w:val="16"/>
          <w:szCs w:val="16"/>
          <w:u w:val="single"/>
        </w:rPr>
        <w:t xml:space="preserve">dalil.kg/document/36776</w:t>
      </w:r>
    </w:hyperlink>
  </w:p>
  <w:p>
    <w:pPr>
      <w:spacing w:after="0" w:before="40"/>
      <w:jc w:val="center"/>
    </w:pPr>
    <w:hyperlink w:history="1" r:id="rId5mqvcrens1rfd705l_ec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7cpezdunolpt7p9j2kt9" Type="http://schemas.openxmlformats.org/officeDocument/2006/relationships/hyperlink" Target="https://dalil.kg/document/23001998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ifog24r5ajag8udyasz3" Type="http://schemas.openxmlformats.org/officeDocument/2006/relationships/hyperlink" Target="https://dalil.kg/document/36776" TargetMode="External"/><Relationship Id="rId5mqvcrens1rfd705l_ec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2026-09-25T17:52:16.352Z</dcterms:created>
  <dcterms:modified xsi:type="dcterms:W3CDTF">2026-09-25T17:52:16.352Z</dcterms:modified>
</cp:coreProperties>
</file>

<file path=docProps/custom.xml><?xml version="1.0" encoding="utf-8"?>
<Properties xmlns="http://schemas.openxmlformats.org/officeDocument/2006/custom-properties" xmlns:vt="http://schemas.openxmlformats.org/officeDocument/2006/docPropsVTypes"/>
</file>