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w:t>
      </w:r>
      <w:hyperlink w:history="1" r:id="rIdolzm8d0jdt79rrjfrodzx">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КР                     от 29 апреля 1994 года N 267 г.Бишкек, Дом Правительства от 27 января 1994 года N 39            ПОСТАНОВЛЕНИЕ ПРАВИТЕЛЬСТВА КЫРГЫЗСКОЙ РЕСПУБЛИКИ            О внесении дополнений и изменений в постановление       Правительства Кыргызской Республики от З ноября 1993 года      N 535 "О создании Социального фонда Кыргызской Республики"       и об утверждении Положения о Социальном фонде Кыргызской                      Республики и его структуры     В  целях   дальнейшего  усовершенствования  управления  Социальнымфондом   Кыргызской  Республики  Правительство  Кыргызской  Республикипостановляет:    1. Внести в </w:t>
      </w:r>
      <w:hyperlink w:history="1" r:id="rIdxoczjzkj23pgetealsfo_">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Республики от 3ноября 1993 года N 535 следующие дополнения и изменения:    - абзац второй пункта 2 дополнить словами:    "наравне   с   другими   центральными  органами   государственногоуправления";    - абзац первый пункта 3 изложить в следующей редакции:    "В   целях   определения  политики  в  области  развития   системысоциального   страхования  и осуществления контроля  за  расходованиемсредств на социальное обеспечение создать правление Социального  фонда,   в   состав  которого  входят: Министр труда  и  социальной  защитыКыргызской   Республики,   генеральный  директор   Социального   фондаКыргызской  Республики, референт отдела социальной  сферы,   печати  игосударственного  языка Аппарата Правительства Кыргызской  Республики,заместитель   председателя   Государственного    Комитета   КыргызскойРеспублики  по  экономике,  заместитель Министра  финансов  КыргызскойРеспублики,    заместитель   Министра   здравоохранения     КыргызскойРеспублики,  заместитель  председателя Национального банка  КыргызскойРеспублики,   заместитель  председателя  Совета  Федерации  профсоюзовКыргызстана, работодатели.    - дополнить пунктами 14, 15, 16, 17, 18 следующего содержания:    "14. Утвердить:    </w:t>
      </w:r>
      <w:hyperlink w:history="1" r:id="rId7ollfyey9hz8nys8exdhy">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Социальном фонде Кыргызской Республики (прилагается);    персональный   состав  правления  Социального   фонда   КыргызскойРеспублики согласно приложению 1;    организационную структуру  Социального фонда Кыргызской Республикисогласно приложению 2.    15.   Установить,  что  на  обеспечение  текущей  деятельности   исодержание  органов Социального фонда Кыргызской Республики,   в   томчисле   на развитие  материально-технической  базы,  направляется   неболее   одного  процента  доходной  части  бюджета  Социального  фондаКыргызской Республики    16. Распространить действие постановления Правительства КыргызскойРеспублики  от 5 октября 1993 года N 471 "Об утверждении  Положения  опорядке   выплаты  ежемесячных  надбавок работникам Пенсионного  фондаКыргызской Республики за выслугу лет" на работников Социального  фондаКыргызской Республики со дня его создания.    17. Приравнять генерального директора Социального фонда КыргызскойРеспублики     по   условиям   материально-бытового   обеспечения    имедицинского  обслуживания  к председателям государственных  комитетовКыргызской    Республики,  а  его  заместителей  -  к  соответствующимзаместителям.    18.  Установить,   что  в  Социальный фонд  Кыргызской  Республикиперечисляются   все   страховые  взносы  предприятий,   учреждений   иорганизаций   независимо  от  форм  собственности  и   хозяйствования,находящиеся  на  территории  республики,  в соответствии  с  тарифами,утвержденными Жогорку Кенешем Кыргызской Республики.    19.   Признать    утратившим   силу  </w:t>
      </w:r>
      <w:hyperlink w:history="1" r:id="rIdjpmmywvtkon2ykgxirqzs">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ПравительстваКыргызской  Республики от 10 августа 1992 года  N  375  "О  пенсионномфонде  Республики Кыргызстан", кроме абзаца третьего пункта 1.     Первый вице-премьер-министр    Кыргызской Республики                             А.Матубраимов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nyypsydlr2flemx1eyu0z">
      <w:r>
        <w:rPr>
          <w:rFonts w:ascii="Arial" w:cs="Arial" w:eastAsia="Arial" w:hAnsi="Arial"/>
          <w:color w:val="132D3F"/>
          <w:sz w:val="16"/>
          <w:szCs w:val="16"/>
          <w:u w:val="single"/>
        </w:rPr>
        <w:t xml:space="preserve">dalil.kg/document/36795</w:t>
      </w:r>
    </w:hyperlink>
  </w:p>
  <w:p>
    <w:pPr>
      <w:spacing w:after="0" w:before="40"/>
      <w:jc w:val="center"/>
    </w:pPr>
    <w:hyperlink w:history="1" r:id="rIdqjp6kdefgs9uvssbiyt6b">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lzm8d0jdt79rrjfrodzx" Type="http://schemas.openxmlformats.org/officeDocument/2006/relationships/hyperlink" Target="https://dalil.kg/document/37059" TargetMode="External"/><Relationship Id="rIdxoczjzkj23pgetealsfo_" Type="http://schemas.openxmlformats.org/officeDocument/2006/relationships/hyperlink" Target="https://dalil.kg/document/38846" TargetMode="External"/><Relationship Id="rId7ollfyey9hz8nys8exdhy" Type="http://schemas.openxmlformats.org/officeDocument/2006/relationships/hyperlink" Target="https://dalil.kg/document/36796" TargetMode="External"/><Relationship Id="rIdjpmmywvtkon2ykgxirqzs" Type="http://schemas.openxmlformats.org/officeDocument/2006/relationships/hyperlink" Target="https://dalil.kg/document/39449" TargetMode="External"/><Relationship Id="rId8" Type="http://schemas.openxmlformats.org/officeDocument/2006/relationships/image" Target="media/8de64316e95979c063c17bcd5380dc052a2594e9.png"/><Relationship Id="rId13"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nyypsydlr2flemx1eyu0z" Type="http://schemas.openxmlformats.org/officeDocument/2006/relationships/hyperlink" Target="https://dalil.kg/document/36795" TargetMode="External"/><Relationship Id="rIdqjp6kdefgs9uvssbiyt6b"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2026-09-24T22:30:04.366Z</dcterms:created>
  <dcterms:modified xsi:type="dcterms:W3CDTF">2026-09-24T22:30:04.366Z</dcterms:modified>
</cp:coreProperties>
</file>

<file path=docProps/custom.xml><?xml version="1.0" encoding="utf-8"?>
<Properties xmlns="http://schemas.openxmlformats.org/officeDocument/2006/custom-properties" xmlns:vt="http://schemas.openxmlformats.org/officeDocument/2006/docPropsVTypes"/>
</file>