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p_47dcznhcjzwwxgqp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Утверждено                     </w:t>
      </w:r>
      <w:hyperlink w:history="1" r:id="rIdksqgzm7we7jkfprfku6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74                           ВРЕМЕННОЕ ПОЛОЖЕНИЕ            о холдинговых компаниях в Кыргызской Республике                           I. Общие положения     1.  Настоящее  Положение  определяет правовые  основы  создания  идеятельности    холдинговых  компаний  в   Кыргызской   Республике   инаправлено   на   защиту   имущественных  интересов   собственника   игосударства.    2.  Регулирование  отношений,  возникающих  в  связи  с  созданиемхолдинговых    компаний,    осуществляется    на   основе   настоящегоПоложения,   а  также  других законодательных актов,   действующих  натерритории Кыргызской Республики.    3.  Не  допускается  создание холдинговых компаний,  приводящее  кмонополизации   производства  тех или  иных  видов  продукции,  работ,оказания  услуг.  Холдинговые компании независимо  от  организационно-правовой    формы    собственности   создаются   в   соответствии    сантимонопольными  требованиями, предусмотренными  законами  "Об  общихначалах  разгосударствления,   приватизации  и  предпринимательства  вКыргызской   Республике",  "Об  акционерных  обществах  в   КыргызскойРеспублике".    4. Учреждение холдинговых компаний с участием государственной долисобственности     производится     по     согласованию    с     Фондомгосударственного имущества Кыргызской Республики.    5.   Холдинговые  компании  и  их  дочерние   предприятия   должнысоздаваться  в  форме акционерных обществ открытого типа.  Холдинговаякомпания может быть дочерним предприятием другой компании.    6.    В     целях   ограничения   монополистической   деятельностиПравительство      Кыргызской     Республики     по      представлениюГосударственного   комитета Кыргызской Республики по  экономике  можетустанавливать сферы деятельности (отрасли) и вводить ограничения,  гдесоздание холдинговых компаний не допускается.    7.  Решения  о  наличии контрольного пакета  акций  у  холдинговойкомпании     принимаются    Государственным    комитетом    КыргызскойРеспублики  по экономике с учетом антимонопольного законодательства  иструктуры  капитала предприятий.    8. Холдинговая компания имеет право в соответствии  с  действующимзаконодательством     осуществлять    инвестиционную     деятельность,приобретать  и  реализовывать  любые  ценные  бумаги,  включая  акции,вносимые  Фондом  государственного имущества Кыргызской  Республики  воплату  уставного капитала  холдинговой  компании при ее учреждении  впроцессе  преобразования  государственных  предприятий  в  акционерноеобщество.    9.   Холдинговая  компания  является  юридическим   лицом,   имеетфирменное  наименование, зарегистрированный товарный знак,  печать  сосвоим  наименованием,  учредительные  документы  (Устав, учредительныйдоговор).  Компания  получает права юридического  лица  с  момента  еегосударственной регистрации.    10. Холдинговая  компания  может создавать свои представительства,филиалы,   дочерние предприятия на территории Кыргызской Республики  иза ее границами в установленном законом порядке.    Холдинговые  компании  обладают хозяйственной самостоятельностью ввопросах   определения   формы  управления,   принятия   хозяйственныхрешений,   оплаты  труда,  распределения  чистой  прибыли,  проведенияфинансовой,  экономической и технической политики,  относящихся  к  ихкомпетенции.    11.  Холдинговые  компании могут от своего имени  могут  заключатьдоговоры,  приобретать имущественные и неимущественные права  и  нестиобязанности, быть истцами и ответчиками в соответствующих судах.                      II. Применяемая терминология.                       Виды холдинговых компаний     12.   Термины,  закрепленные  в  настоящем  Положении,  обозначаютспециальные понятия и имеют следующие специальные значения:    а)  холдинг  -  вид предпринимательства, суть которого  состоит  вприобретении    контрольных    пакетов   акций   различных    компаний(независимо от форм собственности) в целях установления контроля за ихдеятельностью и получения доходов в виде дивидендов;    б) холдинговая компания - акционерное общество,  капитал  которогоиспользуется  преимущественно  для  приобретения  контрольных  пакетовакций   других   компаний  с  целью  установления   контроля   за   ихдеятельностью и получения доходов в виде дивидендов.    Возглавляет  холдинговую  компанию держательская компания, имеющаяконтрольный    пакет   акций   и   действующая   через    нижестоящие,промежуточные компании;    в)  контрольный  пакет  акций - минимальная  доля  акций,   дающаявозможность   их   владельцам  осуществлять  фактический  контроль  задеятельностью акционерного общества и обеспечивающая безусловное правопринятия   или  отклонения определенных решений на общем собрании  егоучастников (акционеров) и в его органах управления;    г)   материнская  компания  -  компания,  владеющая   контрольнымипакетами акций других компаний;    д)  дочернее  предприятие - предприятие, контрольный  пакет  акцийкоторого входит в состав активов холдинговой компании;    е) чистый  финансовый холдинг - холдинговая компания,  выполняющаятолько контрольно-управленческие финансовые функции;    ж)  смешанный  производственно-финансовый  холдинг  -  холдинговаякомпания,  выполняющая контрольно-управленческие финансовые функции  изанимающаяся   определенной  предпринимательской   деятельностью,    -промышленной, торговой, транспортной, кредитно-финансовой;    з) сторонние инвесторы - физические и юридические лица,  участникиили   акционеры  холдинговых  компаний  и  их  дочерних   предприятий,привлеченные на конкурсной основе учредителями холдинговой компании  вкачестве учредителей, соучредителей, акционеров;    и) "Золотая акция" - акция,  предоставляющая ее владельцу на срок,устанавливаемый  при  ее  выпуске  эмитентом,   право    "вето"    припринятии   собранием  акционеров  решений  по  вопросам,    специальнооговоренным в учредительных документах.          III. Порядок выпуска и использования "Золотой акции"     13.   При   преобразовании  в  холдинговые  компании  (акционерныеобщества)  предприятий,  контрольный пакет акций  которых  принадлежитгосударству, Правительство Кыргызской Республики или Фонд госимуществапо  согласованию с Правительством вправе принимать решения  о  выпуске"Золотой акции" при объявлении эмиссии холдинговой компании.    14.  Срок   действия   "Золотой  акции"  устанавливается  органамигосударственного  управления и учредителями (акционерами)  холдинговыхкомпаний, принявших решение о ее выпуске.    15. "Золотая акция" может выделяться  в  составе  государственногопакета   акций  при  приватизации  предприятий,  где  передача   правасобственности  может  повлечь  угрозу  жизни  или  здоровью   граждан,ухудшение  экологической  обстановки,  появление  другой  монополии  -производителя товаров и услуг.    Держателем  "Золотой акции" при преобразовании предприятия (группыпредприятий)    в   холдинговую   компанию   является    ПравительствоКыргызской  Республики или, по его решению, уполномоченный  орган.  Порешению  Правительства   "Золотая  акция"  может  аннулироваться  либоконвертироваться в простую акцию.    17.  "Золотая  акция"  выпускается в  размере  одного  номинала  иявляется    единственной  в  данном  выпуске  эмиссии  соответствующейхолдинговой компании.    18. "Золотая  акция" дает ее владельцу все права,  предусмотренныедля   владельцев  обыкновенной  акции,   а  также  право  "вето"   припринятии  собранием  акционеров,  Советом  директоров  или  Правлениемрешений по вопросам, предусмотренным в учредительных документах.    19.  Применение  права  "вето" владельцем "Золотой  акции"  влечетсобой   приостановку   действия  соответствующего   решения   собранияакционеров, Совета директоров или Правления на срок до шести месяцев.    Решения  по  вопросам, отнесенным к компетенции владельца "Золотойакции",   принятые  собранием  акционеров,  Советом  директоров   либоПравлением   холдинговой   компании  в отсутствие  владельца  "Золотойакции" или его представителя, признаются недействительными.    20.  Право  "вето"  по  одному вопросу применяется  один  раз.  Поистечении  срока действия "вето" решение спорного вопроса  достигаетсяна  Совете директоров либо Правлении холдинговой компании голосованиемчленов   Совета   либо  Правления  согласно  процедуре,  установленнойучредительными документами.    В случае применения права "вето" держатель "Золотой акции"  обязанв   срок,   не  превышающий срока действия "вето", проработать вопрос,по   которому  он  использовал  право  "вето",  и  предложить   Советудиректоров,  Правлению  холдинговой компании свой  вариант  (механизм)решения данного вопроса.    21. В случае, если примененное право  "вето"  владельцем  "Золотойакции"   влечет  за  собой  существенный ущерб  интересам  холдинговойкомпании  либо  создает угрозу жизни, здоровью граждан,  экологическойбезопасности,  то  данное  решение  может  быть  рассмотрено  органамигосударственного    управления    либо   передано   на    рассмотрениесоответствующего   суда   в   порядке,   предусмотренном   действующимзаконодательством и учредительными документами холдинговой компании.    22.  Передача  "Золотой  акции" в залог или  траст  (доверительноераспоряжение  собственностью)  не допускается.  Продажа  или  передача"Золотой акции" иными способами допускается только по решению  органовуправления холдинговой компании.    В случае государственной доли  собственности  решение  принимаетсяорганами   государственного  управления,  принимавших  решение  о   еевыпуске при учреждении холдинговой компании или утверждавших  проспектэмиссии компании.    При   продаже   и  отчуждении  иными  способами  "Золотая   акция"конвертируется     в    обыкновенную,   при   этом    особые    права,предоставляемые ее владельцу, прекращаются.    23.  Данный  раздел  настоящего Положения действует  и  регулируетпорядок    выпуска   и   использования  "Золотой  акции"  до  принятияпоправок в действующие законодательные акты Кыргызской Республики.                   IV. Учреждение холдинговых компаний     24. Холдинговые компании создаются:    -  при  преобразовании  крупных предприятий  с  выделением  из  ихсостава    самостоятельных   подразделений   в   качестве   юридическисамостоятельных дочерних предприятий;    -   при   объединении  пакетов  акций  юридически  самостоятельныхакционерных обществ, предприятий;    - при учреждении новых акционерных обществ.    25. Учредителями холдинговых компаний могут быть Фонд госимуществаКыргызской   Республики  или физические и юридические лица  независимоот организационно-правовой формы собственности.    Число акционеров холдинговой компании не ограничивается.    26.  Учредителями   дочерних предприятий  могут  быть  холдинговыекомпании,   Фонд  госимущества  Кыргызской  Республики,  физические  июридические   лица   независимо   от   организационно-правовой   формысобственности.    27.  Предложения  о  создании  холдинговых  компаний  с   участиемгосударственной    доли    собственности   или   при    преобразованиигосударственных  предприятий в акционерные общества  вносятся  в  видезаявки в Фонд  госимущества  в  порядке,  предусмотренном  действующимзаконодательством с учетом п.6 настоящего Положения.    28. При  рассмотрении  заявки и документов на создание холдинговойкомпании   Фондом   госимущества   Кыргызской   Республики   создаетсякомиссия, в  состав которой включатся представители Фонда госимуществаКыргызской   Республики,    Госкомэкономики   Кыргызской   Республики,Минфина    Кыргызской   Республики,    соответствующих    министерств,госкомитетов  и  административных ведомств, администрации  и  трудовыхколлективов  предприятий  (подразделений), которые  согласны  войти  всостав холдинговой компании, а также независимые эксперты.    29. В случае рассмотрения вопроса о создании холдинговой  компаниив   порядке   преобразования   крупного   предприятия   с   выделением(разукрупнением)  из  его состава подразделений в качестве  юридическисамостоятельных (дочерних) предприятий Фонд госимущества:    - получает согласие Госкомэкономики Кыргызской Республики;    - учитывает решения трудовых коллективов подразделений о выходе изсостава  предприятия и их согласие на преобразование  подразделений  вдочерние  предприятия  холдинговой  компании  в  соответствии  с  п.51настоящего Положения;    - проводит оценку целесообразности увеличения  уставного  капиталавсего предприятия или выделяемых (дочерних) подразделений;    - при необходимости проводит конкурс  среди  сторонних  инвесторовкак   в  республике,  так и за рубежом для их участия  в  деятельностихолдинговой компании.    30. В  случае рассмотрения вопроса о создании холдинговой компаниипутем    объединения   пакетов   акций   юридически    самостоятельныхпредприятий, контрольный  пакет акций которых принадлежит государству,Фонд госимущества:    -   определяет    по    согласованию  с  Госкомэкономики   перечнипредприятий,   включаемых  в  создаваемую  холдинговую  компанию  либоприобретающих    хозяйственную    самостоятельность    и    подлежащихприватизации на общих основаниях;    -  рассматривает  возможные  способы  привлечения   дополнительныхинвестицией   путем   проведения  конкурса среди сторонних  инвесторовкак  в  республике,  так  и за рубежом для их участия  в  деятельностихолдинговой компании.    31.   Предприятия   (выделяемые  подразделения)  преобразуются   вакционерные   общества   в   порядке,    предусмотренном   действующимзаконодательством.    32.  В  случае  принятия  Фондом госимущества  по  согласованию  сГоскомэкономики решения об образовании холдинговой компании  созданнаяим комиссия  по преобразованию предприятий разрабатывает учредительныедокументы холдинговой компании, которые обязательно должны содержать:    -  размеры,  порядок  формирования  и  оплаты  уставного  капиталакомпании;    -  величину,  состав  и  способ  внесения  вклада  учредителями  вуставной капитал компании;    - структуру управления холдинговой компании;    -   предельные   размеры  отчислений  от  получаемых   холдинговойкомпанией  дивидендов  по  принадлежащим ей  акциям,  направленных  насодержание ее аппарата;    -   порядок   финансирования  затрат,  связанных   с   учреждениемхолдинговой компании, с учетом того, что доля Фонда госимущества в нихотносится  на  расходы  комиссии  по  приватизации  и  на  привлечениенезависимых экспертов.    33.  Оценка  стоимости имущества,  вносимого  в  уставной  капиталсоздаваемой  холдинговой компании и образуемой без  участия  стороннихинвесторов,   производится в установленном  порядке  по   утвержденнойметодике Фонда госимущества.    В  случае  образования холдинговой компании с  участием  стороннихинвесторов   размеры вкладов в уставной капитал, вносимых  акционерамихолдинговой  компании,  оцениваются по взаимному  соглашению   сторон,исходя из сложившейся рыночной стоимости имущества.    34.   Созданная   комиссия   разрабатывает   план   преобразованияпредприятия     в    холдинговую   компанию   или   план   совместногопреобразования  группы  предприятий в  холдинговую  компанию,  которыйсодержит:    - перечень предприятий или подразделений, преобразуемых в дочерниепредприятия холдинговой компании;    - размеры пакетов и виды их акций,  вносимых Фондом госимущества впорядке  оплаты  соответствующей доли уставного  капитала  холдинговойкомпании и передаваемых во владение компании;    - порядок размещения  государственного  пакета  акций  холдинговойкомпании.    35.   Сводный   план   преобразования  предприятия   (или   группыпредприятий)   в   холдинговую  компанию,   разработанный   комиссией,утверждается  Фондом  госимущества и одновременно является  проспектомэмиссии акций  холдинговой компании.    План  должен соответствовать установленным требованиям Положения опорядке   регистрации  выпуска  акций  и  ценных  бумаг    акционерныхобществ,   утвержденным   Правительством  Кыргызской   Республики,   исодержать  сводный бухгалтерский баланс, отражающий деятельность  всехдочерних  предприятий холдинговой компании, и их балансы по  состояниюна   конец   последнего  квартала,  истекшего  к  моменту  регистрациипроспекта эмиссии.    Приложением   к  сводному  плану  преобразования  являются   планыпреобразования предприятий или подразделений, входящих  в  холдинговуюкомпанию. Приложения составляются на основе документов, подготовленныхв  соответствии с пунктом 31 настоящего Положения, в которые  комиссияпо  образованию   холдинговой компании вносит сведения  о  пакетах  ихакций, передаваемых во владение (портфель) холдинговой компании.    В  план  преобразования  (создания  холдинговой  компании)  входяттребования  по продаже холдинговой компанией акций, переданных  Фондомгосимущества  во  владение  (портфель) компании,  а  также  размеры  ипредельные  сроки продажи конкретных пакетов акций. Данные  требованияявляются   обязательными  для  холдинговой   компании   и   не   могутквалифицироваться как ее коммерческая тайна.    36.   При   принятии  Фондом  госимущества  решения   о   созданиихолдинговой компании:    -   пакеты   акций   дочерних   предприятий   и   другие   активы,предусмотренные   пунктом  6  настоящего  Положения,  вносятся  Фондомгосимущества в порядке оплаты уставного капитала холдинговой компании.При   этом  уставной  капитал  холдинговой  компании  равен  суммарнойноминальной  стоимости этих пакетов акций и иных активов, передаваемыхей учредителями;    -   оставшиеся   акции  дочерних  предприятий  передаются   Фондомгосимущества    для    распределения  (продажи)   в   соответствии   сутвержденным планом;    - акции холдинговой компании распределяются между ее акционерами всоответствии с их вкладами.    37.  В  случае  утверждения плана преобразования  и  учредительныхдокументов  холдинговой компании ее регистрация происходит  в  местнойгосударственной администрации в установленном законом порядке.    38.  Акции  холдинговой  компании, находящиеся  в  государственнойсобственности,  подлежат  продаже.  Закрепление  любого  пакета  акцийхолдинговой  компании  в государственной собственности  на  какой-либосрок  возможно  только в том случае, если это допускается  действующимзаконодательством для всех предприятий, акции которого входят в составактивов холдинговой компании.    39.  Работники  предприятий  или подразделений,  преобразуемых   вдочерние, имеют право вносить в уставной капитал холдинговой  компанииакции  этих предприятий, предназначенные для продажи и передачи им  нальготных  условиях  в  соответствии с утвержденным  законом  порядком.Взамен  упомянутых  акций работникам дочерних  предприятий  передаютсялибо продаются на льготных условиях акции холдинговой компании.    40.   В    случае   создания  холдинговой  компании  без   участиягосударственной  доли  имущества  учредители  обязаны   провести   всеуказанные  в данном разделе подготовительные работы самостоятельно.  Вслучае   невыполнения   данного  объема  работ  холдинговая   компанияпризнается  несостоявшейся.                   V. Финансовые холдинговые компании     41.   Финансовой  холдинговой  компанией  признается   холдинговаякомпания,  более 50% капитала которой составляют ценные бумаги  другихэмитентов и иные финансовые активы.    42. В состав активов финансовой холдинговой копании могут  входитьтолько  ценные  бумаги и иные финансовые активы,  а  также  имущество,необходимое    непосредственно    для   обеспечения   функционированияаппарата управления холдинговой компании.    Холдинговая компания, состав активов которой в  момент  учрежденияне  соответствует указанным требованиям, обязана в течение одного годас   момента    государственной   регистрации   осуществить   действия,необходимые  для их выполнения либо для снижения доли ценных  бумаг  ииных  финансовых  активов  до  уровня, не  превышающего  50%  капиталакомпании.  Невыполнение указанного  требования является основанием дляпринятия арбитражным судом решения о ликвидации компании.    43.  Финансовые  холдинговые компании вправе  вести  исключительноинвестиционную  деятельность,  другие виды  деятельности  для  них  недопускаются.    44. Фонд госимущества Кыргызской Республики не  вправе  вносить  вуставной   капитал   финансовых  холдинговых  компаний  находящиеся  вгосударственной  собственности пакеты акций,  составляющие  более  20%уставного   капитала   акционерных  обществ,   созданных   в   порядкепреобразования государственных предприятий.    45.  Финансовая  холдинговая  компания  не  вправе  вмешиваться  впроизводственную  и  коммерческую деятельность  дочерних  предприятий.Представители финансовой холдинговой компании могут принимать  участиетолько   в   собраниях  акционеров  дочерних  предприятий.   Включениепредставителей  финансовой  холдинговой  компании  в  состав   советовдиректоров  и  иных   органов  управления  дочерними  предприятия   недопускается.                  VI. Условия и ограничения на создание                         холдинговых компаний     46.  Создание  холдинговых  компаний  не  допускается,   если  этоприводит  к монополизации производства любых видов продукции, товаров,работ, услуг или снижает конкурентоспособность других производителей.    47.  В  случае,  если холдинговая компания признана монополией  поопределенной   группе   однородных  или  взаимозаменяемых   продуктов,товаров, работ, услуг и включена в государственный реестр предприятий-монополистов  по  этой  группе  товаров  и  при  этом  реализует  своедоминирующее положение на рынке посредством диктата цен, на нее  и  наее  дочерние   предприятия,  производящие продукты  указанной  группы,распространяется  действие  санкций,  предусмотренных  антимонопольнымзаконодательством Кыргызской Республики.    48.  Не  допускается  создание холдинговых компаний  в   следующихотраслях:    - общественном питании и бытовом обслуживании населения;    - сельскохозяйственном производстве,  переработке сельхозпродукциии производственно-техническом обеспечении сельского хозяйства;    - торговле потребительскими и производственными товарами, товарамипроизводственно-технического    назначения    (материально-техническоеснабжение);    - транспорте, кроме  железнодорожного  транспорта  и  предприятий,осуществляющих исключительно международные перевозки.    49.  Не  допускается  создание  холдинговых  компаний  на   основегосударственных   предприятий,  на  преобразование  которых   наложеныограничения  в соответствии с утвержденной Государственной  программойприватизации,  до  отмены  этих  ограничений органами государственногоуправления,  по инициативе которых данные ограничения были введены.    50.  Вновь  создаваемые  компании не могут  быть  правопреемникамиранее  существовавших  концернов,  корпораций, ассоциаций, трестов  (втом  числе государственных) или иных объединений, предприятий, а такжеорганов государственного управления.    51.   Преобразование  предприятия  или  подразделения  в  дочернеепредприятие не допускается только с согласия его трудового коллектива,подтвержденного  голосами  или  подписными  листами  более  50%   всехработников и принятого решением общего собрания.    52. Фонд госимущества в качестве одного из учредителей холдинговыхкомпаний    с   участием   доли   государственной   собственности    иГоскомэкономики  вправе  устанавливать в их  уставах  ограничения   нахарактер    и    виды  предпринимательской  деятельности   и   пределыполномочий  по  принятию решений,  влияющих на  деятельность  дочернихпредприятий на основе методик и рекомендаций Госкомэкономики.    53. Не допускается передача холдинговой компанией или любым из  еедочерних  предприятий  прав на сбыт третьим  лицам  продукции,  работ,услуг  дочерних   предприятий  холдинговой  компании  (за  исключениемэкспортных операций), а также регулирование  холдинговой  компанией  вкакой-либо форме цен на указанную продукцию, работы, услуги.    54.   Не  допускается  создание  холдинговых  компаний,  владеющихконтрольными  пакетами акций предприятий, совокупная доля  которых  нареспубликанском  или местном рынке определенной группы однородных  иливзаимозаменяемых   продуктов  составляет  более  предельного   уровня,устанавливаемого  действующим  законодательством,  либо   предприятий,которые   в   совокупности реализуют третьим лицам  более  предельногоуровня, устанавливаемого действующим законодательством, общего  объемаоднородных     или    взаимозаменяемых     продуктов,     производимыхпредприятиями, ранее входившими в концерн (корпорацию, ассоциацию) илииное  объединение   предприятий  или подведомственными  одному  органугосударственного управления.                    VII. Условия поглощения, слияния                      и присоединения предприятий     55. Настоящим Положением признается поглощение одного  предприятиядругим   путем  приобретения  контрольного  пакета  акций,  при   этомпоглощающее предприятие признается холдинговой компанией,   если   онане    имела   этого  статуса  ранее,  а  поглощаемое  -  ее   дочернимпредприятием.    56. Поглощение одного предприятия другим не допускается в  случае,если:    -   поглощаемое  предприятие  и  холдинговая  компания  и(или)  еедочерние    предприятия  реализуют  третьим  лицам   аналогичные   иливзаимозаменяемые товары, работы, услуги;    - холдинговая компания и(или)  ее  дочерние  предприятия  являютсяпотребителями  товара,  вида  работ, услуг,  производимых  поглощаемымпредприятием,  и   его   доля   на  соответствующем  рынке  составляетпредельный  уровень,  устанавливаемый  действующим  законодательством,либо   превышает  существующий  в момент слияния  уровень  потребленияхолдинговой  компанией и(или) ее дочерним предприятием соответствующихтоваров, работ, услуг;    - поглощаемое предприятие осуществляет сбыт товара,  работ, услуг,производимых  холдинговой компанией и(или) ее дочерним   предприятием,и  доля  поглощаемого предприятия на соответствующем  рынке  в  моментслияния   составляет   более   предельного  уровня,   устанавливаемогодействующим   законодательством,   либо   превышает  долю  холдинговойкомпании и(или) ее дочернего предприятия.    57. Слияние либо присоединение предприятий независимо от  размерових уставного капитала не допускается в случае, если:    -    сливающиеся    предприятия    реализуют    аналогичные    иливзаимозаменяемые  товары,  работы, услуги  и  их  совокупная  доля  насоответствующем  рынке  превышает предельный уровень,  устанавливаемыйдействующим  законодательством,  либо  если  их  слияние  приводит   красширению рынка, на котором действует любое из них;    -  одно  из  сливающихся предприятий осуществляет  сбыт   товаров,работ,     услуг,    производимого   другим,   и   доля   предприятия,осуществляющего  сбыт  на  соответствующем  рынке  в  момент  слияния,превышает долю предприятия, производящего эти товары, работы, услуги;    - одно из сливающихся предприятий является  потребителем  товаров,работ,   услуг,   производимых  другим,  и   доля   производителя   насоответствующем    рынке   составляет   более   предельного    уровня,устанавливаемого   действующим   законодательством,   либо   превышаетсуществующий  в  момент  слияния уровень   потребления  предприятия  -потребителя соответствующих товаров, работ, услуг.    58.   Слияние  финансовой  холдинговой  компании  и  ее  дочернегопредприятия  возможно  при  соблюдении условий  выполнения  требованийнастоящего  Положения только,  если в результате слияния  доля  ценныхбумаг   и   иных  финансовых  активов в  капитале  компании  достигаетуровня, не превышающего 50 процентов.    59. Предложения о слиянии предприятий, реализующих аналогичные иливзаимозаменяемые    товары,   работы,   услуги,    в    случаях,    непредусмотренных   частью  первой  пункта  57   настоящего   Положения,рассматриваются      Госкомэкономики     согласно     антимонопольномузаконодательству Кыргызской Республики.    60.   Контроль  за  совершением  сделок,  приводящих  или  могущихпривести  к  поглощению предприятий,  осуществляется   Госкомэкономикисогласно антимонопольному законодательству Кыргызской Республики.    61.   Сделки   между  хозяйствующими  субъектами,   акты   органовгосударственного  управления  и местного самоуправления, приводящие  кнарушению  требований  пунктов данного раздела  настоящего  Положения,влекут  за   собой применение санкций, предусмотренных антимонопольнымзаконодательством Кыргызской Республики.                     VIII. Заключительные положения     62.  Холдинговые   компании  обязаны ежеквартально  публиковать  вофициальной  периодической  печати  свои  балансы,  счета  прибылей  иубытков,  а  также  полные сведения о принадлежащих им  акциям  (доляхучастия  в  капитале)  других предприятий  в  форме,   устанавливаемойФондом   госимущества Кыргызской Республики по согласованию с МинфиномКыргызской Республики, Госкомэкономики Кыргызской Республики.    63. Сведения о купле-продаже холдинговой компанией более 5%  акцийлюбого    предприятия    (в    том  числе   ее   дочернего)   подлежатобязательному  опубликованию в недельный  срок  с  момента  совершениясделки.   Указанные  сведения не могут быть  отнесены  к  коммерческойтайне участников сделки.    Сделки, совершенные с нарушением указанного  требования,  а  такжесделки,   не   зарегистрированные в установленном порядке,  признаютсянедействительными.    64. Не допускается установление холдинговыми компаниями  каких  быто  ни было ограничений на допуск должностных лиц дочерних предприятий  любой  информации о деятельности компании, включая отнесенную к  еекоммерческой тайне.    65. Учреждение, деятельность и  ликвидация  холдинговых  компаний,если   это   не  противоречит  данному  Положению,  осуществляется   впорядке, предусмотренном законодательством Кыргызской Республики.    66. Ранее созданные холдинговые компании, подпадающие под действиенастоящего   Положения,  подлежат обязательной  перерегистрации  в  2-месячный  срок со дня утверждения настоящего Положения с одновременнымприведением их состава, процедуры создания и учредительных  документовв  соответствие с его требованиями.    67.   Акционерные   общества,  созданные   на   базе   предприятий(подразделений  предприятия), в отношении которых Фондом  госимуществаи  Госкомэкономики признано нецелесообразным включение  в  холдинговуюкомпанию, приватизируются в общем порядке.    68. Холдинговые компании и их дочерние предприятия  независимо  оторганизационно-правовой  формы собственности для  подтверждения  своейотчетности  и  баланса обязаны проводить один раз в  год   независимуюаудиторскую проверку.    69.   Требования   настоящего  Положения  обязательны   для   всеххолдинговых   компаний,   доля   капитала   которых,   находящаяся   вгосударственной собственности, в момент создания компании превышала 25процентов.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ovevrp4yzyp6fzbx9-l">
      <w:r>
        <w:rPr>
          <w:rFonts w:ascii="Arial" w:cs="Arial" w:eastAsia="Arial" w:hAnsi="Arial"/>
          <w:color w:val="132D3F"/>
          <w:sz w:val="16"/>
          <w:szCs w:val="16"/>
          <w:u w:val="single"/>
        </w:rPr>
        <w:t xml:space="preserve">dalil.kg/document/36799</w:t>
      </w:r>
    </w:hyperlink>
  </w:p>
  <w:p>
    <w:pPr>
      <w:spacing w:after="0" w:before="40"/>
      <w:jc w:val="center"/>
    </w:pPr>
    <w:hyperlink w:history="1" r:id="rIddqg33icy4ir_ti4hv1h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p_47dcznhcjzwwxgqpha" Type="http://schemas.openxmlformats.org/officeDocument/2006/relationships/hyperlink" Target="https://dalil.kg/document/54694" TargetMode="External"/><Relationship Id="rIdksqgzm7we7jkfprfku6aq" Type="http://schemas.openxmlformats.org/officeDocument/2006/relationships/hyperlink" Target="https://dalil.kg/document/368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ovevrp4yzyp6fzbx9-l" Type="http://schemas.openxmlformats.org/officeDocument/2006/relationships/hyperlink" Target="https://dalil.kg/document/36799" TargetMode="External"/><Relationship Id="rIddqg33icy4ir_ti4hv1h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2026-09-24T13:35:32.612Z</dcterms:created>
  <dcterms:modified xsi:type="dcterms:W3CDTF">2026-09-24T13:35:32.612Z</dcterms:modified>
</cp:coreProperties>
</file>

<file path=docProps/custom.xml><?xml version="1.0" encoding="utf-8"?>
<Properties xmlns="http://schemas.openxmlformats.org/officeDocument/2006/custom-properties" xmlns:vt="http://schemas.openxmlformats.org/officeDocument/2006/docPropsVTypes"/>
</file>