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v7tuz8d1egqejmgzdm2f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ноября 1996 года N 557 г.Бишкек, Дом Правительстваот 14 апреля 1994 года N 229            ПОСТАНОВЛЕНИЕ ПРАВИТЕЛЬСТВА КЫРГЫЗСКОЙ РЕСПУБЛИКИ           О внесении изменений в постановление Правительства            Кыргызской Республики от 4 июня 1992 года N 269           "Об упорядочении условий оплаты труда работников             органов государственной власти и управления,           правоохранительных органов Кыргызской Республики"      В целях сокращения разрыва в уровнях оплаты труда  работников  ми-нистерств,  государственных  комитетов,  административных ведомств Кыр-гызской Республики Правительство Кыргызской Республики постановляет:     1. Утвердить должностные оклады работников министерств,  государс-твенных комитетов и административных ведомств в размерах согласно  при-ложению.     2. Министерствам, государственным комитетам и административным ве-домствам  дополнительные  расходы,  связанные с изменением групп оплатытруда в 1994 году производить в пределах фонда оплаты труда, утвержден-ного бюджетом на текущий год.     3. Министерству финансов Кыргызской  Республики  при  формированиибюджета  на  1995 год учесть изменения в оплате труда работников минис-терств, государственных комитетов и административных ведомств.     4. Признать  утратившим силу таблицы NN 1,  2 постановления Прави-тельства Кыргызской Республики от 4 июня 1992 года N 269 "Об упорядоче-нии  условий  оплаты  труда работников органов государственной власти иуправления, правоохранительных органов Кыргызской Республики".      Премьер-министр Кыргызской Республики             А.Джумагулов                                                     Приложение                                          к постановлению Правительства                                              Кыргызской Республики                                          от 14 апреля 1994 года N 229                           ДОЛЖНОСТНЫЕ ОКЛАДЫ        руководителей, заместителей руководителей, руководящих     работников и специалистов центрального аппарата министерств,         государственных комитетов и административных ведомств                         Кыргызской Республики     -----------------------------------------------------------------------|                               |Месячные должностные оклады (в сомах)||                               |   по группам министерств, ведомств  ||                               |-------------------------------------||                               | вне групп |  I группа |  II группа  ||-------------------------------|-----------|-----------|-------------||Министр, председатель комитета,|381(1)     |346,5(2)   |327,6(3)     ||руководитель ведомства         |           |           |             ||Первый заместитель: министра,  |333        |302,40     |270,9        ||председателя комитета,         |           |           |             ||руководителя ведомства         |           |           |             ||Заместитель: министра,         |298        |270,9      |233,1        ||председателя комитета,         |           |           |             ||руководителя ведомства         |           |           |             ||Начальник главного управления, |243-277    |220,5-252  |201,6-220,5  ||самостоятельного управления и  |           |           |             ||отдела, управляющий делами     |           |           |             ||Начальник отдела (подотдела) в |222-236    |201,6-214,2|189-201,6    ||главном управлении и управлении|           |           |             ||Экономический советник,        |208-236    |189-214,2  |170,1-201,6  ||консультант, помощник министра |           |           |             ||(председателя)                 |           |           |             ||Главный специалист             |187,1-207,9|170,1-189  |163,8-170,1  ||Ведущий специалист             |153-180    |138,6-163,8|138,6-163,8  ||Специалист I категории         |156-171    |142-156    |132-145      ||Специалист                     |119-142    |108-129    |100-120      ||Секретарь руководителя         | 90-112    | 82-102    | 76-95       |-----------------------------------------------------------------------     (1) При наличии в штате одного заместителя руководителя его  долж-ностной оклад устанавливается в размере,  предусмотренном  для  первогозаместителя.     (2) Министрам,  председателям государственных комитетов, руководи-телям административных ведомств надбавки к их должностным окладам уста-навливаются  в  соответствии  с постановлением Правительства КыргызскойРеспублики от 18 сентября 1992 года N 471.     (3) Министерства,  государственные комитеты и административные ве-домства по условиям оплаты труда работников центрального аппарата отно-сятся к следующим группам:                               Вне группы:      Министерство финансов Кыргызской Республики, Государственный коми-тет Кыргызской Республики по экономике, Государственная финансовая инс-пекция Кыргызской Республики                              Первая группа:      Министерство водного хозяйства     Министерство здравоохранения     Министерство иностранных дел     Министерство культуры     Министерство образования     Министерство промышленности, материальных ресурсов и торговли     Министерство связи     Министерство сельского хозяйства и продовольствия     Министерство транспорта     Министерство труда и социальной защиты     Министерство юстиции     Госкомитет по архитектуре и строительству     Госкомитет по науке и новым технологиям     Госкомитет по охране природы     Госкомитет по подготовке рабочих кадров и предпринимателей     Госкомитет по статистике     Госкомитет по туризму     Госкомитет по физкультуре,  спорту и поддержке национального олим-пийского движения     Государственная инспекция по надзору за безопасностью труда и про-изводства в народном хозяйстве и горному надзору при Правительстве Кыр-гызской Республики     Государственная комиссия  Кыргызской Республики по иностранным ин-вестициям и экономической помощи     Государственная комиссия  при  Правительстве Кыргызской Республикипо контролю наркотиков     Государственная комиссия  при  Правительстве Кыргызской Республикипо чрезвычайный ситуациям и гражданской обороне     Прокуратура                             Вторая группа:      Государственное архивное  агентство  при  Правительстве КыргызскойРеспублики     Государственное агентство  по  гидрометеорологии при ПравительствеКыргызской Республики     Государственная комиссия  при  Правительстве Кыргызской Республикипо использованию гуманитарной помощи     Деловые проекты     Ведомства при министерствах, государственных комитетах     Государственное агентство по надзору за операциями с ценными бума-гами      Руководитель Аппарата Правительства     Кыргызской Республики                             А.Керимкулов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tmorkxudqk-ev39je3tx">
      <w:r>
        <w:rPr>
          <w:rFonts w:ascii="Arial" w:cs="Arial" w:eastAsia="Arial" w:hAnsi="Arial"/>
          <w:color w:val="132D3F"/>
          <w:sz w:val="16"/>
          <w:szCs w:val="16"/>
          <w:u w:val="single"/>
        </w:rPr>
        <w:t xml:space="preserve">dalil.kg/document/37016</w:t>
      </w:r>
    </w:hyperlink>
  </w:p>
  <w:p>
    <w:pPr>
      <w:spacing w:after="0" w:before="40"/>
      <w:jc w:val="center"/>
    </w:pPr>
    <w:hyperlink w:history="1" r:id="rId4a2sdxqiqp0xwtv0lvw-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7tuz8d1egqejmgzdm2fk" Type="http://schemas.openxmlformats.org/officeDocument/2006/relationships/hyperlink" Target="https://dalil.kg/document/3589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tmorkxudqk-ev39je3tx" Type="http://schemas.openxmlformats.org/officeDocument/2006/relationships/hyperlink" Target="https://dalil.kg/document/37016" TargetMode="External"/><Relationship Id="rId4a2sdxqiqp0xwtv0lvw-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2026-09-24T01:55:21.191Z</dcterms:created>
  <dcterms:modified xsi:type="dcterms:W3CDTF">2026-09-24T01:55:21.191Z</dcterms:modified>
</cp:coreProperties>
</file>

<file path=docProps/custom.xml><?xml version="1.0" encoding="utf-8"?>
<Properties xmlns="http://schemas.openxmlformats.org/officeDocument/2006/custom-properties" xmlns:vt="http://schemas.openxmlformats.org/officeDocument/2006/docPropsVTypes"/>
</file>