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okhq9xkucfzhmqqfi3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14 мая 1996 года N 221 г.Бишкек, Дом Правительства от 30 июля 1994 года N 549            ПОСТАНОВЛЕНИЕ ПРАВИТЕЛЬСТВА КЫРГЫЗСКОЙ РЕСПУБЛИКИ              Вопросы Государственного комитета Кыргызской                    Республики по туризму и спорту              (В редакции </w:t>
      </w:r>
      <w:hyperlink w:history="1" r:id="rIdgqyvzakdvc9gld9wcgz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6 июля 1995 года N 264)     В соответствии с постановлением Жогорку Кенеша от 26 мая 1994 годаN   1528-ХII   "Об  утверждении  структуры  Правительства   КыргызскойРеспублики" Правительство Кыргызской Республики постановляет:    1.  Утвердить   </w:t>
      </w:r>
      <w:hyperlink w:history="1" r:id="rIdrkoynkqv41ruzeixadd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Государственном  комитете  КыргызскойРеспублики по туризму и спорту и схему его управления (прилагаются).    2.   Установить  предельную  численность  работников  центральногоаппарата Государственного комитета Кыргызской Республики по туризму  испорту  в количестве 50 единиц (без персонала по обслуживанию и охранездания)  и  фонд  оплаты труда,  включая персонал по  обслуживанию   иохране здания, в сумме 199,5 тыс. сомов в расчете на год.    3.  Иметь  в  Государственном комитете Кыргызской  Республики   потуризму   и  спорту  трех  заместителей Председателя  (из  них  одногопервого),   девять  членов  коллегии,  включая  Председателя   и   егозаместителей.    4.  Поручить  Председателю  Государственного  комитета  КыргызскойРеспублики  по  туризму  и  спорту  утвердить  структуру   и   штатноерасписание работников центрального аппарата Государственного комитета.    5.  Преобразовать  областные комитеты  и  комитет  гор.Бишкека  поспорту в комитеты по туризму и спорту.    6. Государственному комитету по экономике,  Министерству  финансовКыргызской    Республики   внести  в   показатели   экономического   исоциального  развития  и бюджет республики соответствующие  изменения,вытекающие  из настоящего постановления.    7.   Признать   утратившими   силу   постановления   ПравительстваКыргызской   Республики  от   10  июля  1993  года   N   321  "ВопросыГосударственного   комитета  Кыргызской   Республики   по   физическойкультуре,  спорту и поддержке национального  олимпийского движения"  иот   </w:t>
      </w:r>
      <w:hyperlink w:history="1" r:id="rId77fsoph2hlxhvejfa6n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  марта  1994  года  N  90</w:t>
        </w:r>
      </w:hyperlink>
      <w:r>
        <w:rPr>
          <w:rFonts w:ascii="Arial" w:cs="Arial" w:eastAsia="Arial" w:hAnsi="Arial"/>
          <w:sz w:val="24"/>
          <w:szCs w:val="24"/>
        </w:rPr>
        <w:t xml:space="preserve">  "Вопросы  Государственного  комитетаКыргызской Республики по туризму".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laitgb8omnr9yiht0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dalil.kg/document/37373</w:t>
      </w:r>
    </w:hyperlink>
  </w:p>
  <w:p>
    <w:pPr>
      <w:spacing w:after="0" w:before="40"/>
      <w:jc w:val="center"/>
    </w:pPr>
    <w:hyperlink w:history="1" r:id="rIdfw29tbc6hh0p5aanlqt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khq9xkucfzhmqqfi3si" Type="http://schemas.openxmlformats.org/officeDocument/2006/relationships/hyperlink" Target="https://dalil.kg/document/35252" TargetMode="External"/><Relationship Id="rIdgqyvzakdvc9gld9wcgzc_" Type="http://schemas.openxmlformats.org/officeDocument/2006/relationships/hyperlink" Target="https://dalil.kg/document/36349" TargetMode="External"/><Relationship Id="rIdrkoynkqv41ruzeixadde0" Type="http://schemas.openxmlformats.org/officeDocument/2006/relationships/hyperlink" Target="https://dalil.kg/document/37374" TargetMode="External"/><Relationship Id="rId77fsoph2hlxhvejfa6nu0" Type="http://schemas.openxmlformats.org/officeDocument/2006/relationships/hyperlink" Target="https://dalil.kg/document/368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laitgb8omnr9yiht0pz" Type="http://schemas.openxmlformats.org/officeDocument/2006/relationships/hyperlink" Target="https://dalil.kg/document/37373" TargetMode="External"/><Relationship Id="rIdfw29tbc6hh0p5aanlqtr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2026-09-26T06:09:22.970Z</dcterms:created>
  <dcterms:modified xsi:type="dcterms:W3CDTF">2026-09-26T06:09:22.971Z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