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m_rmfotuiaacut9zzy02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 от 23 февраля 1993 года N 81            ПОСТАНОВЛЕНИЕ ПРАВИТЕЛЬСТВА РЕСПУБЛИКИ КЫРГЫЗСТАН                  Об образовании Республиканского фонда                  социальной поддержки студентов при                  Правительстве Республики Кыргызстан     Во исполнение Указа Президента Республики Кыргызстан от 4  октября1992    года   "О   дополнительных  мерах  по   социальной   поддержкестуденческой    молодежи"    Правительство    Республики    Кыргызстанпостановляет:    1. Образовать  Республиканский </w:t>
      </w:r>
      <w:hyperlink w:history="1" r:id="rIdey-jwlunlmtju77olytzs">
        <w:r>
          <w:rPr>
            <w:rFonts w:ascii="Arial" w:cs="Arial" w:eastAsia="Arial" w:hAnsi="Arial"/>
            <w:color w:val="1D4ED8"/>
            <w:sz w:val="24"/>
            <w:szCs w:val="24"/>
            <w:u w:val="single"/>
          </w:rPr>
          <w:t xml:space="preserve">фонд</w:t>
        </w:r>
      </w:hyperlink>
      <w:r>
        <w:rPr>
          <w:rFonts w:ascii="Arial" w:cs="Arial" w:eastAsia="Arial" w:hAnsi="Arial"/>
          <w:sz w:val="24"/>
          <w:szCs w:val="24"/>
        </w:rPr>
        <w:t xml:space="preserve"> социальной поддержки студентовпри Правительстве Республики Кыргызстан.    2.  Утвердить   прилагаемое   Положение  о  Республиканском  фондесоциальной    поддержки   студентов   при   Правительстве   РеспубликиКыргызстан.    3. Основными  задачами Республиканского фонда социальной поддержкистудентов при Правительстве Республики Кыргызстан являются:    -   оказание   материальной  помощи  остронуждающимся   студентам,студенческим семьям;    -    поддержка     в    становлении   студенческих,     молодежныхпредпринимательских структур;    - развитие международных связей студенчества, молодежного туризма,интеграция   в   мировые,  региональные  студенческие   и   молодежныеструктуры;    -   координация    формирования,   обучения   и   направления   настроительные,   сельскохозяйственные  и  другие  работы   студенческихотрядов;    - установление именных стипендий Фонда.    4.   Выделить   из   резервного  Фонда  Правительства   РеспубликиКыргызстан   Республиканскому  фонду  социальной  поддержки  студентовпри Правительстве Республики Кыргызстан 2,6 млн. рублей на образованиеуставного фонда.    5.  Главе  Бишкекской  городской государственной  администрации  иМинистерству  народного  образования  Республики  Кыргызстан  выделитьпомещение    для    размещения    и    нормального    функционированияРеспубликанского    фонда   социальной   поддержки    студентов    приПравительстве Республики Кыргызстан.    6.  Министерству   транспорта  Республики  Кыргызстан  рассмотретьвозможность  выделения Республиканскому фонду поддержки студентов  приПравительстве  Республики Кыргызстан автомобиля ГАЗ-24 и микроавтобусаРАФ.    РПО   "Кыргызнефтепродукт"  обеспечить   указанный   автотранспортфондами на горюче-смазочные материалы.    7.    Рекомендовать    местным   государственным    администрациямпредоставить   Республиканскому  фонду социальной поддержки  студентовпри  Правительстве  Республики  Кыргызстан  дополнительные  льготы  поналогообложению прибыли в части, зачисляемой в местные бюджеты.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z-2n1giiv4bqjolpmy8">
      <w:r>
        <w:rPr>
          <w:rFonts w:ascii="Arial" w:cs="Arial" w:eastAsia="Arial" w:hAnsi="Arial"/>
          <w:color w:val="132D3F"/>
          <w:sz w:val="16"/>
          <w:szCs w:val="16"/>
          <w:u w:val="single"/>
        </w:rPr>
        <w:t xml:space="preserve">dalil.kg/document/37851</w:t>
      </w:r>
    </w:hyperlink>
  </w:p>
  <w:p>
    <w:pPr>
      <w:spacing w:after="0" w:before="40"/>
      <w:jc w:val="center"/>
    </w:pPr>
    <w:hyperlink w:history="1" r:id="rIdjav4l_mpllhdshzhxqx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rmfotuiaacut9zzy02e" Type="http://schemas.openxmlformats.org/officeDocument/2006/relationships/hyperlink" Target="https://dalil.kg/document/159262" TargetMode="External"/><Relationship Id="rIdey-jwlunlmtju77olytzs" Type="http://schemas.openxmlformats.org/officeDocument/2006/relationships/hyperlink" Target="https://dalil.kg/document/378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z-2n1giiv4bqjolpmy8" Type="http://schemas.openxmlformats.org/officeDocument/2006/relationships/hyperlink" Target="https://dalil.kg/document/37851" TargetMode="External"/><Relationship Id="rIdjav4l_mpllhdshzhxqx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2026-09-24T04:58:06.443Z</dcterms:created>
  <dcterms:modified xsi:type="dcterms:W3CDTF">2026-09-24T04:58:06.443Z</dcterms:modified>
</cp:coreProperties>
</file>

<file path=docProps/custom.xml><?xml version="1.0" encoding="utf-8"?>
<Properties xmlns="http://schemas.openxmlformats.org/officeDocument/2006/custom-properties" xmlns:vt="http://schemas.openxmlformats.org/officeDocument/2006/docPropsVTypes"/>
</file>