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xdjrptwx5taprysjzqt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сентября 2001 года N 524                            ИНДИКАТИВНЫЙ ПЛАН             социально-экономического развития Кыргызской                        Республики на 2002 год     1.   Макроэкономические условия развития экономики в 2002 году    1.1. Денежно-кредитная политика    1.2. Налоговая политика    1.3. Бюджетная политика    1.4. Внешний долг и его обслуживание    1.5. Структурная политика    1.6. Реформа государственного управления    2.   Развитие реального сектора    2.1. Производство и использование валового внутреннего продукта    2.2. Промышленность    2.3. Сельское хозяйство    2.4. Инвестиции и строительство    2.5. Услуги    2.6. Малое и среднее предпринимательство    3.   Основные направления развития социальной сферы    3.1. Уровень жизни    3.2. Рынок труда и занятость населения    3.3. Здравоохранение    3.4. Образование    3.5. Наука    4.   Внешний сектор    4.1. Платежный баланс    4.2. Внешнеэкономические связи    5.   Региональное развитие    6.   Экологическая политика                                Введение     Проведение    экономических   реформ,    углубление    структурныхпреобразований   в   экономике требуют усиления  координации  действийвсех   структур   государственной  системы,  создания  стратегическогопартнерства между органами  государственной власти и всеми участникамивоспроизводственного  процесса.  Индикативный  план  является  основойэтого процесса.    Индикативный план   социально-экономического  развития  КыргызскойРеспублики  на  2002  год  разработан в соответствии  с  распоряжениемПравительства  Кыргызской  Республики от 19 июня 2001 года N 218-р  наоснове    прогнозных    расчетов,    представленных    министерствами,ведомствами, организациями,  государственными концернами. Он направленна  решение  задач,  сформулированных в  Комплексной  основе  развитияКыргызской  Республики  на  период  до  2010  года  (далее  -  КОР)  иявляется основным государственным программным документом по реализациисоциально-экономической  политики на предстоящий год.     Цели и задачи индикативного плана на 2002 год     Основными макроэкономическими параметрами на 2002 год будут:    1. Дальнейшее снижение инфляции до уровня 7 процентов к 2001 году.    2. Достижение темпа роста ВВП не ниже 4,5 процента.    В 2002 году предполагается решение следующих основных задач:    1. Обеспечение устойчивого экономического роста.    2. Достижение макроэкономической стабилизации.    3. Укрепление финансовой стабильности.    4.  Усиление  координации денежно-кредитной политики и   бюджетно-налоговой политики.    5. Расширение налогооблагаемой базы за счет создания благоприятныхусловий     для    дальнейшего    развития    малого    и     среднегопредпринимательства.    6. Реформирование Налогового кодекса (политики).    7. Обеспечение  роста  доходов  государственного  бюджета  за счетвнутренних источников.    8. Создание  благоприятного  инвестиционного климата;  привлечениевнутренних частных инвестиций и прямых иностранных инвестиций.    9. Эффективное  проведение структурных преобразований в экономике,включая финансовый сектор.    Обеспечение занятости населения.    10.   Государственная  адресная  социальная   защита   малоимущегонаселения.    11.   Обеспечение   доступности  населения  к   основным   услугамздравоохранения и образования.            1. Макроэкономические условия развития экономики                              в 2002 году     1.1. Денежно-кредитная политика     Денежно-кредитная политика в 2002 году будет проводиться в сложныхусловиях.  Можно  выделить следующие ограничения,  которые  объективноповлияют   на  действия  Национального  банка  Кыргызской   Республики(далее  НБКР):    - Значительные выплаты по внешнему государственному долгу.    - Дефицит текущего счета.    - Недостаточная развитость финансового сектора.    Целью денежно-кредитной  политики на 2002 год ставится удержание иснижение  уровня  инфляции  до 7 процентов  при  сохранении  реальногороста  ВВП   на   уровне   4,5 процента.  Ориентиры  денежно-кредитныхпоказателей  формируются исходя из тенденций во  внешнем  и  налогово-бюджетном  секторах.    Годовые темпы прироста широкой денежной массы (М2Х) прогнозируютсяв   пределах   11-14  процентов и денежной базы 6-8 процентов  в  2002году.  Повышение эффективности банковской системы будет способствоватьувеличению  мультипликатора денег.  Предполагается,  что он вырастет с1,7  в  2001  году до 1,8 к концу 2002 года.  Это будет способствоватьопережающему   росту   депозитов коммерческих банков  по  сравнению  сналичными  денежными  средствами,   находящимися  в  обращении.   НБКРбудет    продолжать  проводить   мониторинг   денежной  базы,   чистыхвнутренних активов НБКР и международных резервов НБКР.    В 2002  году  усилия  НБКР  будут направлены на формирование болеегибкой  системы  инструментов денежно-кредитной политики,   адекватнойизменениям  макроэкономической ситуации, структуры финансового  рынка,банковской,   платежной и расчетной систем. НБКР продолжит  работу  посовершенствованию  действующего механизма обязательного резервированияи  его  нормативной  базы.  В  среднесрочном  периоде   предполагаетсярасширить  спектр  применяемых операций на открытом рынке и  увеличитьих  объем.   В  частности,  планируется ввести новые  инструменты  дляразвития   межбанковского  валютного рынка - форвардные  и  фьючерсныеоперации  с валютой. В краткосрочном периоде приоритетным направлениемопераций на  открытом рынке должны стать СВОП - операции с иностраннойвалютой,  прямые  операции  и  РЕПО  -  операции  с  ценными  бумагамиПравительства.   Развитие   первичного   рынка  ценных   бумаг   будетпроводиться согласованными действиями Министерства финансов КыргызскойРеспублики  и  НБКР.  НБКР будет отдавать приоритет   ценным   бумагамМинистерства  финансов  Кыргызской  Республики,  создавая  тем   самыммаксимально    благоприятные    условия     внутреннего     бюджетногозаимствования.  В  случае увеличения денежного  спроса  или  изменениянаправленности  налогово-бюджетной политики, НБКР  будут   рассмотренывозможности внедрения механизмов рефинансирования коммерческих банков.    Валютная политика.  НБКР в 2002 году продолжит политику плавающегообменного   курса в соответствии с соотношением спроса  и  предложениявалюты  на рынке.  НБКР будет отслеживать состояние валютного рынка  иосуществлять   участие  на  межбанковских  валютных  торгах  с   цельюсглаживания  резких   колебаний  обменного  курса   и   предупрежденияспекулятивных   операций,  а  также  с целью накопления и  поддержаниямеждународных резервов НБКР на должном уровне.     1.2. Налоговая политика     Налоговая   политика   будет  направлена  на   упрощение   системыналогообложения  для  обеспечения  эффективного  администрирования   ипоощрения   строгого  соблюдения  налоговой  дисциплины,    расширениеналоговой   базы,  отказ от предоставления налоговых  льгот  отдельнымхозяйствующим субъектам, а также группам (отраслям) субъектов.    Концепция  совершенствования   налоговой   политики  в  КыргызскойРеспублике,  одобренная Правительством Кыргызской Республики и ЖогоркуКенешем    Кыргызской    Республики  определяет   следующие   основныенаправления налоговой реформы:    Снижение    налогового    бремени   хозяйствующих   субъектов    содновременным расширением налогооблагаемой базы.    Введение упрощенной  (на основе фиксированных платежей,  патентов)системы  налогообложения  для  субъектов  малого  предпринимательства,реализующих товары (работы, услуги) конечным потребителям.    Улучшение и усиление администрирования налогов.    Совершенствование  структуры  управления  налоговых  и  таможенныхорганов, создание единой системы учета косвенных налогов.    Устранение  диспропорций   в  налогообложении  и  создание  равныхусловий хозяйствования для субъектов экономической деятельности.    Содействие развитию благоприятного инвестиционного климата,  рынкакапитала и предпринимательства.    Легализация   теневого   сектора   экономики  и   реструктуризациязадолженностей хозяйствующих субъектов.     1.3. Бюджетная политика     Макроэкономическая   стабилизация   требует   жесткой    бюджетнойполитики.  Значительное  сокращение  первичного дефицита необходимо нетолько  для выделения ресурсов на обслуживание внешнего долга,   но  идля проведения эффективной денежно-кредитной политики.    Успешная   реализация   налоговой   политики   позволит   добитьсяувеличения  доходов  бюджета.  В 2002 году планируется обеспечить ростдоходов  государственного  бюджета  в  номинальном  выражении  на  4,4процента.    Планируемый  рост  налоговых  поступлений  составит   свыше   12,2процента,  неналоговых поступлений - более 12,4 процента к уточненномубюджету.    Политика государственных расходов будет  направлена  на  полное  исвоевременное  финансирование всех социальных гарантий  государства  иповышение  эффективности  его расходов, что  соответствует  реализациизадач, поставленных в программах КОР.    Дискреционные ресурсы  республиканского  бюджета,  предназначенныедля    финансирования    расходов   министерств   и   административныхведомств, увеличатся на 6,3 процента.    В предстоящем  году  предусматривается введение Бюджетного кодексаКыргызской   Республики,   который  должен  обеспечить   еще   большуюпрозрачность   бюджетному  процессу,   а  также  внедрение   бюджетнойклассификации    в    соответствии   с   международными    стандартамиклассификации функций органов государственного управления.    Для   повышения   эффективности  процесса   формирования   бюджетапредусматривается     совершенствование     методики    среднесрочногопрогнозирования   бюджета,    оптимизация   бюджетного   календаря   иобеспечение   обязательного для всех бюджетных учреждений формированиябюджета на программной основе.    Финансирование   социальной  сферы   является   приоритетным.    Вчастности,  расходы республиканского бюджета на сектор здравоохраненияпрогнозируются  на 16 процентов, сектор образования 5  процентов.  Приэтом  выплата  пенсий и надбавок через Социальный фонд сокращается  на1,5 процента, что связано с реализацией программы SOSAC.    В связи с необходимостью  обеспечения  безопасности  республики  иподдержания   обороноспособности значительная  сумма  средств  бюджетанаправляется   на   оборонный  комплекс,    общественный   порядок   ибезопасность.   Проектируется  увеличение  расходов   республиканскогобюджета на оборонный комплекс на 12 процентов.    Вместе  с  тем,  несмотря на рост тарифов и  цен  на  коммунальныеуслуги  и энергоносители,  расходы республиканского бюджета на  секторгосударственного управления сократятся на 2,9 процента.    В  целях  реализации  Указа  Президента  Кыргызской  Республики  ореформировании  судебной  системы расходы республиканского бюджета  насектор  правосудия увеличатся на 19,7 процентов,  в основном  за  счетувеличения фонда оплаты труда.    В предстоящем году предполагается некоторое снижение  обслуживаниягосударственного   внешнего   долга.  Выплата  процентов  по  внешнемудолгу  увеличится на 6,8 процента и составит 1353,4  млн.   сомов  или26,8   млн.  долл.   США.  Погашение  основной  суммы  внешнего  долгареспублики составит 2131,6 млн.  сомов или 42,2 млн.  долл.  США,  чтона уровне уточненного плана текущего года.    В 2002 году,  в силу ограниченности бюджетных ресурсов, расходы направительственное    софинансирование    Программы     государственныхинвестиций  (далее - ПГИ) составят 12,5 процента  от   общего   объемафинансирования ПГИ.    В 2002 году прогнозируется профицит государственного бюджета 675,7млн.   сомов   (без   ПГИ).   С  учетом ПГИ  дефицит  государственногобюджета составит 2,5 процента к ВВП.    По   внутренним    источникам  финансирования   дефицита   бюджетапланируется отрицательное сальдо в размере 59,1 млн. сомов.    По внешним  источникам  финансирования  дефицита  бюджета намеченопревышение  погашения  внешнего долга  над  новыми   поступлениями   всумме 616,6  млн.  сомов.  В 2002 году планируется поступление второготранша  программного кредита Азиатского Банка Развития  "Корпоративноеуправление  -  2" в размере 12,5 млн.  долл. США и программного  займаGSAC (кредит на госуправление) в размере 17,5 млн. долл. США.     1.4. Внешний долг и его обслуживание     На   1   января  2001  года  по  внешнему  долгу  выплачено  всегонарастающим итогом 221,3 млн. долл. США, в том числе:    - по процентам - 117,1 млн. долл. США;    - основная сумма - 104,2 млн. долл. США.    Таким образом,  на 1 января 2001 года обслуживаемый  внешний  долг(валовый  внешний  долг  за  минусом выплат основной  суммы)  составил1385,9 млн. долл. США.    Стратегия Правительства  Кыргызской  Республики  по внешнему долгуподразумевает:    внесение  изменений  и  ужесточение   политики    повнешнему  финансированию   проектов  ПГИ,  программ  правительства  позаимствованию  для  структурных  отраслевых  преобразований,  а  такжепринятие оптимальных решений в области будущих заимствований,  как длявнешнего финансирования проектов ПГИ и программ заимствования,  так  идля  финансирования бюджетного дефицита.    Усилится   сотрудничество  с  международными  донорами   с   цельюосуществления  контроля над эффективностью инвестиционных  проектов  иприведения  объемов  ПГИ  в  соответствие с  возможностями  страны  пообслуживанию внешнего долга.    Выручка    от   приватизации   крупных   стратегических   объектов(Кыргызтелеком,  кыргызских авиалиний, Кыргызгаза и  распределительныхпредприятий  Кыргызэнерго  частным  инвесторам)  будет  поступать   наспециальный  счет   в  НБКР.   75   процентов   этих   средств   будетиспользоваться для сокращения внешнего долга.  Начиная  с  2002  года,на  этот счет  будет  зачисляться также выручка от приватизации другихобъектов.    С целью привлечения прямых иностранных инвестиций,  восстановлениядоверия   потенциальных  кредиторов к стране,  политика  Правительствапо   управлению   внешним  долгом  будет  направлена   на   исключениевозникновения новых внешних задолженностей.    Реорганизация   текущего  внешнего  долга  (включая   просроченныеплатежи  по процентам и основной сумме) двусторонним кредиторам  будетпроводиться  путем  поиска различных вариантов  пересмотра  условий  иизменения  структуры долга. Определенный успех достигнут  в  последниемесяцы  по пересмотру условий и изменению структуры долга с Россией  иТурцией.   Дополнительные  усилия будут направлены на решение вопроса,связанного с долгами другим кредиторам.    Во избежание  штрафов  и  высоких  издержек на обслуживание долга,нельготный   государственный  долг  будет  погашаться   (при   наличииресурсов) досрочно.    Новые внешние заимствования будут привлекаться только на  наиболееприоритетные   программы  и  проекты,   которые  будут   содействоватьэкономическому    росту.    Привлечение   и    гарантирование    новыхгосударственных   внешних  заимствований  будет   осуществляться   приминимальном уровне льготности займов в 45 процентов.     1.5. Структурная политика     Для  создания  условий,   при  которых  частные  сбережения  будуттрансформироваться в инвестиции, необходимые для экономического роста,важны  структурные  реформы,  приоритетными  среди  которых  являются:реформа финансового (банковского) сектора; модернизация инфраструктурыв  том  числе через приватизацию ключевых стратегических  предприятий;реформы   с  целью  ускорения роста в сельском  хозяйстве  и  малом  исреднем предпринимательстве.     1.5.1. Реформа финансового сектора    Реформа финансового сектора будет,  в основном,  сосредоточена  натрех важнейших направлениях:    - рекапитализация неплатежеспособных банков или их ликвидация;    -   усиление    возможностей  Агентства  по  возврату   долгов   иреструктуризации банков (ДЕБРА);    - повышение эффективности банковского надзора.    В целях дальнейшего развития банковской системы НБКР разработал  ипринял    Комплексную    стратегию   реструктуризации   финансовой   ибанковской  системы  и  Среднесрочную  концепцию  развития  банковскойсистемы,  направленные  на решение краткосрочных и среднесрочных задачреструктуризации  финансовой и банковской системы, первоочередными  изкоторых являются:    - совершенствование  законодательной  и  нормативной  базы в частипривлечения    прямых   иностранных   инвестиций    в    отечественнуюбанковскую систему, защиты интересов вкладчиков;    - повышение эффективности пруденциального банковского надзора;    - внедрение передовых банковских и информационных технологий;    -   завершение  формирования  платежной  системы,  соответствующейстандартам развитой рыночной экономики;    -   совершенствование  законодательной  и  нормативной  базы   дляразвития небанковских учреждений, всей финансовой инфраструктуры;    - совершенствование институциональной структуры системы ипотечногокредитования;    -  создание  Сельского и Почтового банков,   имеющих  отделения  ипредоставляющие услуги во всех регионах страны.     1.5.2. Приватизация крупных государственных монополий    Приватизация   крупных   государственных   монополий   (кыргызскиеавиалинии,  Кыргызтелеком,  распределительные предприятия Кыргызэнергои  Кыргызгаз)   является решающим фактором структурных преобразований.На    эти   предприятия   приходится   значительная   доля   реальногопроизводства,  а  их низкая  эффективность  сегодня является фактором,препятствующим росту производства.    Важное значение  имеют  реформы  в  энергетическом секторе с цельюсокращения  его  квазифискального   дефицита,   возникающего    преждевсего  из-за  продажи энергии на внутреннем рынке ниже  себестоимости.Ликвидация этого дефицита существенно улучшит эффективность  экономикии   ускорит  рост  реальных  доходов.  Особое внимание при этом  будетуделятьсясокращению  коммерческих потерь  предприятий  энергетическогосектора.  Необходимо   принять решение о сокращении  на  20  процентовколичества  пользователей  энергией,   имеющих  право  на  специальныельготы в  рамках  существующей структуры тарифов на электроэнергию.     1.5.3. Аграрный сектор    В аграрном секторе государственная политика будет  ориентироватьсяна     совершенствование    законодательно-нормативной     базы    дляобеспечения  эффективного функционирования  рынка  земли   посредствомсоздания   действенной  системы  регистрации  частного  землевладения,нормативной  оценки земельных участков, создания земельного  кадастра,развития   службы  сельскохозяйственного   обучения   и  консультаций,развития   рынка   сельскохозяйственной  продукции  и   семеноводства,дальнейшее    развитие   финансово-кредитной   системы   и  увеличениеобъемов кредитования сельских товаропроизводителей.    В целом,  обобщая  необходимые  действия по реализации структурнойполитики,   ее приоритетные направления в реальном секторе   экономикив 2002 году будут заключаться в следующем:    - закреплении положительных тенденций структурных преобразований вэкономике;    - реструктуризации убыточных секторов экономики;    - разгосударствлении и  приватизации  стратегических  монополистовтопливно-энергетического  сектора,   инфраструктуры    транспорта    исвязи, коммунального хозяйства;    -    оптимизация   масштабов   государственной   собственности   впромышленности;    - повышении эффективности управления государственным имуществом;    - обеспечении эффективного механизма корпоративного  управления  вакционерных обществах;    - совершенствовании нормативно-законодательной базы  для  созданияблагоприятной инвестиционной среды;    - либерализации экономической деятельности и  формировании  равныхконкурентных условий для всех хозяйствующих субъектов.     1.6. Реформа государственного управления     В   настоящее   время   существует  потребность   в   формированиипрофессионального  конкурентоспособного  государственного  управления.Реформирование системы государственного управления будет ориентированона   ликвидацию   параллелизма   и  дублирования  функций  на   основерационализации    численности   служащих;    сокращение    бюрократии;воспитание  кадров  из  компетентных профессионалов;  внедрение  новойсистемы   оценки  кадров  для  определения  степени  их  квалификации;внедрение   новой   системы   оплаты   труда   для   совершенствованияпрофессионализма  государственной  службы,   привлечения   талантливыхспециалистов и усиления их статуса.     Децентрализация    В настоящее  время  уделяется большое внимание политике укрепленияинститута  местного  самоуправления.   В  2001  году  было  образованоМинистерство    по  делам  местного  самоуправления  и   региональногоразвития Кыргызской Республики.  Преимущества местного  самоуправленияпроявляются  при  решения таких задач,  как эффективное  распределениересурсов,   перераспределение  и  предоставление   социальных   услуг.Основным  препятствием  на   пути   развития  местного  самоуправленияявляется  крайняя  недостаточность  финансовых  возможностей   местныхбюджетов.    Поэтому одной из главных задач Правительства Кыргызской Республикистанет укрепление финансовой базы местного самоуправления.    Децентрализация представляет собой сложный процесс,  который будетосуществляться    постепенно   с   учетом    местных     возможностей,политических     приоритетов    и    возможностей     государственногофинансирования.   Конституция   Кыргызской   Республики   обеспечиваетосновную  базу  для  осуществления   децентрализации  политических   иадминистративных структур.    Однако   законодательная  база  республики   требует   дальнейшегосовершенствования,   дополнений  и  изменений,  цель   которых   будетзаключаться   в   повышении   заинтересованности   органов    местногосамоуправления  в  росте экономического потенциала.    Фискальная  децентрализация  будет направлена  на  создание  болеетесной   взаимосвязи   между   системой   управления   и   населением,предоставление органам местного самоуправления определенных полномочийв сфере налогообложения и расходования средств.    Существует реальная возможность для передачи  большего  количествафинансовых   ресурсов   местным   органам   власти   одновременно    сдецентрализацией  принятия политических решений на  основе   принциповавтономности, участия и прозрачности.     Усовершенствование корпоративного управления    В 2002 году будет продолжена работа в рамках второй  фазы  проектаразвития       корпоративного     управления      по      направлениямусовершенствования:    стандартов   корпоративного    и    финансовогоуправления;  юридических процессов и выполнения норм законодательства;процесса реорганизации предприятий.    Для   достижения  поставленных  целей  проводимые  реформы   будутнаправлены   на   усиление   структурной   политики   для    повышенияэффективности  корпоративного управления в части:    -  упрощения  налогообложения  предприятий  с  целью   обеспеченияблагоприятной среды для бизнеса;    - разработки стандартов оценки имущества и сочетания  национальныхсистем учета и аудита с международными стандартами;    -   усиления   прозрачности  и  раскрытия  финансово-хозяйственнойинформации;    -  усиления  доверия  государственных,  внутренних  и  иностранныхинвесторов с помощью усовершенствования законодательно-правовой базы;    - содействия реструктуризации  нерентабельных,  но  жизнеспособныхпредприятий и ликвидации несостоятельных предприятий.                      2. Развитие реального сектора     2.1. Производство и использование валового внутреннего продукта     Ожидаемый уровень  валового внутреннего продукта (ВВП) в 2001 годусоставит  72,2  млрд. сомов, его реальный объем по  сравнению  с  2000годом возрастет на 5 процентов,  а без учета предприятий по разработкеместорождения  "Кумтор"  ожидается  реальный  прирост  4,3   процента.Прирост  ВВП  будет  обеспечен  за счет  основных  структурообразующихотраслей  -  промышленности  (рост на  104,3%),   сельского  хозяйства(106,4%), строительства (108%),  услуг (103,5%).    Дефлятор ВВП ожидается на уровне 110,6 процента.    В  2002  году  реальный  рост  ВВП прогнозируется  на  уровне  4,5процента.    Объем   промышленного  производства  ожидается  на  уровне   100,3процента   к   2001   году  (без  учета  предприятий   по   разработкеместорождения  "Кумтор"   -  107 процентов),   сельского  хозяйства  -105,6,  строительства 108, услуг - 105 процентов.    В структуре ВВП в 2002 году ожидается снижение доли промышленностидо  19,3 процента (в 1999 году - 21,7%,  2000 году - 21,5,  2001  годуожидается 20,7 процента), увеличение доли сельского хозяйства и услуг.    Использование ВВП: Отрицательное сальдо внешнеэкономических связейв  2001-2002  годах ожидается примерно на уровне 6  процентов  к  ВВП.Около  11  процентов ВВП предусматривается инвестировать в  накоплениеосновного  капитала,  остальные ресурсы будут использованы в  конечномпотреблении, главным образом - в домашних хозяйствах.     2.2. Промышленность     В 2001 году ожидается  увеличение  промышленного  производства  посравнению  с  2000  годом  на  4,3  процента,   в  основном  за   счетпредприятий  по  разработке месторождения  "Кумтор".  Без  учета  этихпредпритий  ожидается   снижение  промышленного  производства  на  0,7процента.   Ниже  уровня  2000  года сохраняется  объем  промышленногопроизводства  в топливной промышленности и электроэнергетике,  легкой,пищевой, мукомольно-крупяной и комбикормовой промышленности.    В  2002   году  СП  "Кумтор Голд Компани" из-за  изменения  горныхусловий   добычи   руд   на   месторождении  "Кумтор"   снизит   объемпроизводства  на 12 процентов.    Без   учета  предприятий  по  разработке  месторождения   "Кумтор"прогнозируется увеличение промышленного производства в 2002 году на  7процентов.    В  целом   по  промышленности в 2002 году  планируется  обеспечитьпроизводство  продукции (работ,  услуг) на уровне  100,3  процента  посравнению  с  2001 годом (доля предприятий по разработке месторождения"Кумтор"   в   общем  объеме  промышленной  продукции  составляет   36процентов).    Производство  и  распределение  электроэнергии,   газа   и   воды.Состояние  запасов  гидроресурсов  Токтогульского   водохранилища   непозволяет увеличить  выработку  электроэнергии.  С  учетом сложившейсяситуации в 2001 году ожидается объем производства валовой продукции науровне  90,5  процента  к  2000 году, объем  производства  в  2002  г.планируется на уровне 100,2 процента.    В  отрасли  по переработке сельскохозяйственных продуктов  в  2001году  ожидается увеличение производства на 3 процента,   хотя   стоялацель  достичь   8   процентного прироста.  Это связано  с  сокращениемреализации  алкогольной продукции и, соответственно, его производства,нестабильной   работой   ГП  "Карабалтинский   спиртзавод",   простоемсахарного   производства   на  АО  "Бакай",   снижением   производствакондитерских, макаронных изделий.    На 2002  год  прогнозируется увеличение объема производства на 5,5процента за счет увеличения темпов роста в следующих отраслях:    в  ликеро-водочной   отрасли  - увеличение  производства  водки  иликеро-водочных  изделий  на 50 процентов  за  счет  снижения   ставкиакцизного   налога  до  15  сомов,   пресечения  незаконного   оборотаалкогольной продукции;  увеличения производства спирта этилового в 1,8раза,   за   счет  стабилизации  работы  государственного  предприятия"Карабалтинский спиртовый завод";    -  в  табачной  отрасли - увеличение курительных изделий  на  15,2процента,   вместе  с  тем  ожидается  снижение  производства   табакаферментированного  на 5,7 процента, что обусловлено снижением  посевовтабака;    -  в  сахарной  отрасли  прогнозируется  рост  производства  на  4процента  за  счет производства сахара из фабричной сахарной свеклы наакционерных обществах "Каинды-Кант" и "Кошой";    -   также   предполагается  увеличение   производства   в   мяснойпромышленности    на    4    процента,     молочной    -    на     15,плодоперерабатывающей - на  7, безалкогольной - на 5 процентов.    В   текстильной  и  швейной  промышленности  ожидается   некотороеоживление производства (2001 год - 100,4%,  2002 год - 101,4%) за счетразвития   производства  на  акционерном  обществе    "Жылдыз-Шпарта",привлечения  инвестиций  в результате разгосударствления  акционерногообщества    "Текстильщик",    пуска   ОсОО   "Тевиз"   и   обеспеченияхлопчатобумажной   пряжей  чулочно-носочных  предприятий.    Ожидаетсядальнейшее  развитие  производства на акционерных обществах  "Касиет","Кыргызстан камвольно-суконный комбинат",  "Бишкекская швейная фабрикаим.  ВЛКСМ" и швейных предприятиях свободных экономических зон.    В производстве  неметаллических  минеральных  продуктов увеличениепроизводства (2001 год - 100,1%,  2002 год - 104,9%) будет  обеспеченов  значительной   мере  за счет развития производства  на  обществе  сограниченной  ответственностью "Интергласс",  где выпуск стекла  будетдоведен до 10 млн. кв.м против 1,0 млн. кв.м в 2001 году.    Сдерживающими факторами более  значительного  наращивания  объемовпроизводства по отрасли являются:    - нестабильная подача газа на предприятия по производству  цементаи кирпича и постоянный рост стоимости топлива и энергоресурсов;    - введение Правительством Казахстана антидемпинговой 67 процентнойпошлины на ввоз цемента из Кыргызской Республики;    -  значительный  физический  и  моральный  износ  технологическогооборудования большинства предприятий стройиндустрии.    В   производстве  машин,   транспортного,  электротехнического   иэлектронного  оборудования  рост  объемов  производства  (2001  год  -105,6%,  2002  год - 103,4%) будет обеспечиваться за  счет  расширениясерийного   выпуска  и   реализации   трансформаторов    и    КТП   наакционерном  обществе  "ОРЕМИ", увеличения производства  автомобильныхрадиаторов,    наращивания    производства   ламповой   продукции   наакционерном  обществе  открытого  типа "Майлуусуйский  электроламповыйзавод".    В металлургической промышленности и обработке металлов в 2002 годуожидается спад производства (88,8 процента), что обусловлено:    - сокращением поставок золотодобывающих предприятий;    -  ограничением  объемов  производства  на  Хайдарканском  ртутномкомбинате   в  результате  падения мировых цен  на  плавиково-шпатовыйконцентрат и резкого сокращения спроса на ртуть в связи с повсеместнымвнедрением технологий, исключающих использование ртути.    В настоящее время проведена работа по  оживлению  производства  наКадамжайском   сурьмяном   комбинате.   В   определенной   мере  здесьрешены проблемы задолженностей и поставки сырья.    В  горнодобывающей  промышленности  в  2002  году  ожидается  спадпроизводства  (89,5  процентов),  что  обусловлено  изменением  горныхусловий  добычи на месторождении "Кумтор", а также истощением  запасовзолотоносных руд Макмальского месторождения.    Для преодоления  сложившегося  положения  в отрасли проводятся рядмероприятий:    -  Правительственная   рабочая  комиссия   совместно  с  компанией"Норокс"   создала   проектную  группу   для    разработки    технико-экономического   обоснования  и  ускорения  разработки   месторожденияДжеруй;    -   Малазийская  компания  "ММС  Берхард"  подготовила    технико-экономическое   обоснование  для разработки месторождения  Талды-БулакЛевобережный и ведет работу по привлечению иностранных инвестиций.    Одним из важных вопросов является продление срока функционированиякомбината  "Макмалзолото"  путем  использования  богатой   руды    дляподшихтовки бедных руд с балансового склада.  Начата отработка карьераоткрытым  способом  в зонах северного и западного бортов,   доразведказапасов  золота на других горизонтах месторождения "Макмал".  Внедренатехнология прямого цианирования гравиоконцентрата.  В настоящее  времяразрабатывается   ТЭО   по   строительству  подземного  рудника,   гдезапасы составляют около 11 тонн чистого металла, а капитальные затратыболее 300 млн. сомов.    В отрасли по добыче материалов для энергетики (уголь, сырая нефть,природный  газ)  намечается рост (2001  год  -  108,8%,   2002  год  -101,4%), который будет достигнут за счет увеличения добычи сырой нефтии  природного  газа  согласно  Указу Президента Кыргызской  Республикиот   31   июля  2001  года  УП  N  236,   эффективного   использованиядействующих    скважин,  проведения  их  ремонта  и   разведки   новыхместорождений.    Добыча угля в 2002 году сохранится на уровне 2001 года и  составит547,0   тыс.   тонн,  из  которых  на долю разреза "Ак-Улак"  придется250 тыс. тонн.    В 2002 году планируется развитие угольной отрасли за счет:    -  завершения  строительства и ввода в  эксплуатацию  1-й  очередишахты "Беш-Бурхан" мощностью 30 тыс. тонн угля в год;    - развития горных работ разреза "Кара-Кече";    - вскрытия и подготовки горизонта + 1000 м шахты "Коргон-Таш";    - освоения месторождения "Кумбель";    - вскрытия и подготовки горизонта + 2100 м шахты "Жыргалан".     2.3. Сельское хозяйство     На 2002 год планируется рост валовой продукции сельского хозяйствана уровне 105,6 процента.    Намечаемый рост  производства предполагается обеспечить в основномза  счет  увеличения производства продукции растениеводства  до  107,1процента.   Рост  производства продукции животноводства  ожидается  науровне 103,5 процента.    Из-за   ограниченности  ввода  новых  пахотных  земель,  повышениеэффективности   производства   и   увеличение   объемов   производствапрогнозируется    обеспечить     за     счет     роста     урожайностисельскохозяйственных  культур и продуктивности  животных.   Для  этогосозданы определенные предпосылки  и будут приняты последующие меры:    -  в  2001  году  в  рамках инвестиционных проектов  "Реабилитацияирригационных  систем"  будут  осуществлены  работы  по   реабилитацииирригационной инфраструктуры на сумму 256,7 млн.  сомов, что  позволитв  2002  году увеличить водообеспеченность на 242,3 тыс. га  орошаемойпашни;    -   при  поддержке  семеноводства,  в  рамках  проекта  "Поддержкавспомогательных  сельскохозяйственных  служб",  до 20 процентов  будетдоведен  удельный  вес посевов семенами высших репродукций  в  посевахзерновых колосовых культур;    - будут приняты меры по увеличению посевов озимых до 61 процента вобщем объеме посевов;    -   значительно   увеличатся  площади   посевов,    обрабатываемыхгербицидами  и  усилится  работа по борьбе с вредителями  и  болезнямисельхозкультур.    В животноводстве  ожидается  привлечение инвестиций в промышленноептицеводство, коневодство, козоводство и яководство.    Сохраняющаяся  тенденция  роста цен на мясо  и  молоко  мотивируетнаселение   на  улучшение  племенной  работы   в   животноводстве    иувеличение  продуктивности.   Улучшится   ветеринарно-профилактическаяработа   за   счет  выделения  средств  в  рамках  проекта   "Развитиеовцеводства" и  встречного гранта  Комиссии Европейского сообщества поПрограмме продовольственной безопасности.    Будет усилена  работа  Кыргызской  сельскохозяйственной финансовойкорпорации,  кредитный портфель которой на 2002 г.  возрастет  до  800млн. сомов.    Значительная   роль   отводится  работе   служб   консультаций   ипредоставления   рыночной  информации,  которые  будут  способствоватьвнедрению новых технологий.    Улучшится обеспеченность техникой за счет поступления 42 комбайнови   270   тракторов  и   другой   сельскохозяйственной   техники    пояпонскому гранту на общую сумму порядка 7 млн. долларов США.     2.4. Инвестиции и строительство     Значительные размеры  внешнего  долга  и его обслуживания вызываютнеобходимость  снижения  объемов внешнего заимствования.   В  связи  сэтим  политика  привлечения  иностранных инвестиций на государственномуровне будет направлена на:    - сокращение  объемов  средств,  привлекаемых  в  госсектор в видеиностранных  кредитов  под гарантию Правительства,  с  соблюдением  неменее 45 процентного грант-элемента льготности;    - мобилизацию внутренних источников ресурсов и привлечение  прямыхвнешних инвестиций.    В результате объем ПГИ сократится с 6 процентов к ВВП в 2001 г. доуровня  5,5  процента  -  в  2002 г. При упорядочении  существующих  ивключении  в ПГИ новых проектов будут учитываться критерии определенияприоритетности инвестиционных проектов,  их экономической и социальнойэффективности,   воздействие  на  экспортный  потенциал  и  содействиесокращению бедности.  Кроме  того,  общее  снижение  объемов  расходовпо ПГИ будет обусловлено следующими факторами:    -  сокращение   (в  дальнейшем - вплоть до  отказа)  использованиябюджетных  средств  в  коммерчески  жизнеспособных  отраслях,  включаяэлектроэнергетику       и      топливно-энергетический       комплекс,телекоммуникации,    инфраструктуру  гражданской  авиации,    жилищно-коммунальное хозяйство и инфраструктуру сельского хозяйства;    - смещение приоритетов в сторону получения экономической отдачи отуже  реализованных  проектов, и, тем самым,  снижение  зависимости  отвнешнего  финансирования  за  счет роста   ресурсов   государственногосектора, улучшения финансового положения отраслей экономики.    Направления, определенные в бюджете развития на 2002 год, являютсяотражением    политики    Правительства   Кыргызской   Республики   поразмещению   государственных  инвестиций,  основанной  на  современныхтребованиях  обеспечения  комплексности экономического  и  социальногоразвития  республики, создания условий для устойчивого  экономическогороста    и    преодолению  бедности.  Этим  объясняется  включение   винвестиционные  расходы  не только средств на  финансирование  крупныхпроектов  по  развитию  отраслей  инфраструктуры  и аграрного сектора,но  и  расходов по осуществлению социально ориентированных программ  вобласти образования,  здравоохранения, обеспечение занятости.    Наиболее крупными инвестиционными проектами,  реализуемыми в  2002году за счет средств иностранного кредита в рамках ПГИ, являются:  --------------------------------------------------------------------  ---  |  Наименование проекта|  Донор  |Общий объем|   Ожидаемый результат  |  |                             |                |финансиро-         |  |  |                           |               |вания      про-       |  |  |                           |               |екта,      млн.       |  |  |                           |               |долл.      США        |  |  |---------------------|---------|-----------|-----------------------  --|  |Реконструкция  и       |          |            |ускорение  развития  южного|  |восстановление        |          |           |и северного  регионов  |  |автодороги               |             |               |республики;  |  |"Бишкек-Ош"  фаза  I   |Япония   |    72,7   |снижение  средств  на  |  |             фаза  II   |Япония    |   290,3    |содержание  дороги  Бишкек |  |                фаза    II     |Азиатский|      435,3      |-    Ош  |  |                фаза     III    |Банк         |        70,7       |  |  |                             |Развития        |                   |  |  |Строительство        |Китай    |           |развитие обрабатывающей  |  |бумажной    фабрики       |           |             |промышленности  |  |                I     кредит    |             |        86,9       |  |  |                 II      кредит|             |       303,0        |  |  |Проект  восстановления|Всемирный|   227,3   |обеспечение водоподачи  на|  |ирригационной  сети   |Банк/МАР |           |29 тыс.  га  орошаемых  |  |                     |         |           |площадей и безопасность  |  |                       |          |            |360  тыс.  человек;  |  |                      |         |           |водообеспечение 489,69  |  |                       |          |            |тыс.  га  орошаемых  земель,|  |                         |             |               |обеспечение  безопасности |  |                           |              |                |плотин;  |  |                       |           |            |охват  32  районов  |  |                         |             |               |республики,  трудоустроено|  |                      |          |           |475 человек, создание  |  |                     |         |           |3038 новых рабочих мест  |  |Городской  транспорт   |Всемирный|    262,6    |реальное  улучшение  |  |                       |Банк/МАР  |            |состояния  основных  |  |                       |           |             |городских  дорог;  |  |                      |          |            |разработка механизма  |  |                        |            |              |финансирования  городских |  |                       |           |             |дорог,  с   целью  |  |                         |             |               |поддержания  |  |                       |           |            |реконструированных  дорог |  |                       |          |            |в  ходе  реализации  проекта|  |                      |          |           |и строительства новых  |  |                      |         |           |дорог; снижение аварий  на|  |                      |          |            |дорогах;  увеличение  |  |                        |           |             |пассажирооборота  |  |Сельские  финансовые   |Всемирный|   166,7    |развитие  устойчивой  |  |услуги  II            |Банк/МАР |           |системы финансирования  |  |                            |               |                 |села  |  |Оборудование  для      |МФР  ОРЕС |   202,0    |улучшение  здоровья  |  |национального            |              |                |населения  |  |кардиологического           |                 |                   |  |  |центра                      |                 |                   |  |  |Поддержка  роддомов    |Япония   |    202,0    |улучшение  здоровья  |  |                          |              |               |населения  |  |ЛЭП    "Алай-Баткен"       |Исламский|      135,6      |обеспечение  |  |                        |банк        |              |энергетической  |  |                         |развития    |              |независимости  республики |  |Подстанция   с.   Баткен   |Кувейт-    |     164,2     |обеспечение  |  |                        |ский    фонд|              |энергетической  |  |                         |            |              |независимости  республики |  --------------------------------------------------------------------  ---    Стратегия Правительства Кыргызской Республики по вопросам внешнегофинансирования  ПГИ  на  нынешнем этапе предусматривает  полный  отказот  привлечения  займов  на  коммерческих   условиях   и   продолжениеполитики привлечения льготных займов международных доноров.    10  процентов  от  общего объема финансирования ПГИ  на  2002  годпланируется  выделить на внутреннее софинансирование,  что обусловленоследующими факторами:    - увеличением  объемов  работ по нескольким крупным продолжающимсяпроектам;    -    накоплением   потребности   в   бюджетных   средствах   из-занедофинансирования в предыдущих периодах.    Внутреннее софинансирование ограничивается, в основном, ресурснымивозможностями  бюджета.  Для решения этого вопроса ведутся  переговорыс  донорами  по снижению доли Правительства Кыргызской Республики и  овозможности    более    широкого   применения    зачета     компонентасофинансирования за счет освобождения от налогов.    Капитальные  вложения  за  счет средств  государственного  бюджетабудут направлены на следующие цели:    - развитие инженерных сетей в зонах застройки г.Бишкек;    -  погашение   задолженности  за выполненные  работы  по  бассейнусреднесуточного регулирования "Чанач-Сай" Ала-Букинского района;    - развитие  угольной  промышленности  - месторождения "Кара-Кече","Кумбель", "Беш-Бурхан";    - жилищная программа.    В этих условиях для стабильного экономического  роста  потребуетсяувеличение  темпов  роста  прямых  иностранных  инвестиций  в  частныйсектор.  В  целях существенного улучшения инвестиционного  климата   вреспублике  разрабатывается законопроект "Об инвестициях в  КыргызскойРеспублике".    Для  создания  условий,   при  которых  частные  сбережения  будуттрансформироваться   в   инвестиции,   необходимо   преодолеть   такиепрепятствия,  как:   недостаточно  благоприятный  деловой  климат  дляосуществления    хозяйственной  деятельности,  зависимость   экономикистраны   от  постоянно  изменяющихся  условий  региональной  торговли.Необходимо    создать   условия  для  повышения  доверия  общества   кнациональной валюте и общей стабилизации макроэкономической ситуации.    На   развитие   экономики  и  социальной   сферы   в   2002   годупрогнозируется  направить  9090  млн. сомов  капитальных  вложений.  Вструктуре  источников   их  финансирования  ожидается  снижение   долиреспубликанского бюджета до 4,9 процента (в 2000 году - 7,5  процента)и   средств   предприятий   и организаций   до   17,1  процента  (20,5процента),   увеличение  доли  прямых  иностранных  инвестиций  до  20процентов (в 2000 году -  12,9  процента), доли  иностранного  кредитадо 48,9 процентов (47,7 процента),  средств населения до 12,1 процента(9,1  процента),  практически  без  изменений остается  доля  местногобюджета.    Общий   объем   валовой  продукции  строительства  в   номинальномвыражении   увеличится  с 5206,5 млн.  сомов в 2000 году до 7149  млн.сомов  в  2002  году. Ежегодный прирост в 2001-2002 годах  составит  8процентов.    Приоритетными  направлениями в строительстве  в  2002  году  будутобъекты транспорта и связи,  электроэнергетики,  сельского хозяйства ижилищного строительства.    На  объектах  транспорта и связи планируется освоить  3403,7  млн.сомов.    Предусматривается  профинансировать  строительство  обходныхавтодорог  Ошской,  Джалал-Абадской областей в объеме  -  1568,2  млн.сомов  и  автодороги  Кок-Талаа-Пульгон-Бурганды Баткенской области  вобъеме   -   98,4   млн  сомов,   в  соответствии  с    постановлениемПравительства  Кыргызской Республики  от 17 августа 2000 года N 499 "Опрограмме  социально-экономического развития  Баткенской  области   на2000-2005   годы"  намечается строительство рокадных дорог  в  Ошской,Баткенской  и Джалал-Абадской областях (объем финансирования  10  млн.сомов).  Предусматривается развернуть  в  полном   объеме   работы  пореализации  автодороги  Бишкек  -  Ош  по  третьей  фазе  проекта,   всоответствии  с  принятым графиком работ на  2002  год   и  автодорогиБишкек - Георгиевка (объем финансирования 1194,4 млн. сомов).    Проектом развития  городского пассажирского транспорта на 2002 годпредусматривается  проведение  реабилитационных   дорожных   работ   вгородах  Бишкек,  Ош  и Джалал-Абад (объем финансирования  493,4  млн.сомов).    Предусматривается профинансировать строительство  железной  дорогиБалыкчи - Кара-Кече в объеме 39,3 млн. сомов.    В 2002 году продолжатся работы по расширению сети цифровой  связи,радиофикации и доступности телевидения.    На строительство  энергетических  объектов  планируется  направить3069,9 млн. сомов.    В  2002  году продолжатся работы по завершению строительства  Таш-Кумырской  и  Шамалды-Сайской ГЭС. На эти цели в 2002 году планируетсянаправить 170 млн. сомов.    В 2002 году начнется строительство Камбаратинской ГЭС-2, мощностью360  мВт.  Финансирование работ предусматривается в объеме 194,1  млн.сомов.    Для надежного электроснабжения Баткенской и Ошской областей в 2002году    будет    построена   высоковольтная   линия   Алай-Айгуль-Таш,протяженностью 132 км,  за счет Исламского Банка Развития (135,6  млн.сомов) и выполнена  реконструкция  подстанций  110 кВ Баткен мощностью50 мВт за счет кредита Кувейтского Фонда (164,2 млн. сомов).    Предусматривается реконструкция ЛЭП 10-0,4 кВ, протяженностью 1100км на сумму 890 млн. сомов.    На восстановление ирригационных сооружений в 2002 году планируетсянаправить 227,3 млн. сомов за счет средств Всемирного Банка.    Жилищное  строительство  будет  осуществляться  по  прежнему,    восновном,  за  счет  средств  населения без  значительного  увеличенияобъемов.     2.5. Услуги     Валовой  выпуск  услуг возрастет в 2002 году на  5  процентов,   восновном  за  счет роста рыночных услуг,  доля которых в общем  объемеуслуг достигнет 75 процентов.    Рыночные   услуги  получат  дальнейшее  развитие  в  таких   видахдеятельности  как  образование, здравоохранение,  жилищно-коммунальноехозяйство,  а  также  за счет динамичного развития  сферы  торговли  иплатных услуг.    С  учетом  намерений  регионов объем  платных  услуг  и  розничныйтоварооборот в 2002 году возрастут на 3 процента. Доля платных услуг впроизводстве  услуг  возрастет  по сравнению  с  2000  годом  на   1,2процентных пункта и составит 16,7 процента.    Платные услуги в  перспективе  будут  характеризоваться  развитиемтранспорта,   связи,  непроизводственных видов бытового  обслуживания,рыночных  услуг  в  здравоохранении и образовании.  В  этих  сферах  впоследние   годы   наметились   устойчивые   тенденции    роста.     Вздравоохранении реальный рост услуг,  оказываемых на платной основе поитогам  2000  года  составил  -  9 процентов,  в  образовании  -  45,7процента.    Концепцией    реформирования    жилищно-коммунального    хозяйствареспублики  предусматривается  переход на новую систему оплаты жилья икоммунальных услуг, предполагающую снижение объемов дотаций в жилищно-коммунальное хозяйство.    Дальнейшее развитие транспорта и связи в  2002  году  предполагаетпродолжение   формирования  транспортной инфраструктуры в соответствиис  условиями  рыночной экономики. В 2002 году объемы перевозок  грузоввсеми    видами     транспорта    увеличатся    на    1,1    процента,пассажирооборота всеми видами транспорта - на 2,9 процента.    В  развитии   услуг  связи  в  2002  году  продолжатся  работы  порасширению   сети   цифровой   связи,   радиофикации   и   доступностителевидения.   Для  решения   задач телефонизации  отдаленных  районовсельской  местности  республики  разработана  Программа  телефонизациисельских  и отдаленных населенных  пунктов Кыргызской Республики  и  втечение  2002  года  прогнозируется установить на  местных  телефонныхсетях 9 тысяч основных телефонных аппаратов.    Для   решения  вопросов  информационного  обеспечения   населения,модернизации   сети   телерадиовещания разработана Программа  развитияэфирного  телерадиовещания  в  Кыргызской  Республике   на   2001-2008годы,   которой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периодическихизданий;  компьютеризация  операционных  окон  в  отделениях  и  узлахпочтовой связи.    В целом объем услуг связи в 2002 году возрастет на 1,9 процента.     2.5.1. Туризм    Приоритетным направлением в развитии сферы услуг станет туризм.    2001   год    объявлен  Годом  поддержки  и  развития  туризма   вКыргызстане.   Изменения  во  всех сферах  экономической,   культурнойжизни   народа,  уникальная природа Кыргызстана с  ее  экосистемами  иландшафтами,    рекреационными   ресурсами   являются    предпосылкамиформирования   и   развития    современной  туристической   индустрии,использования   потенциала  Кыргызстана  для   вхождения   в   мировойтуристический рынок.    В отличие  от других отраслей индустрия туризма не требует большихкапитальных вложений.    Без поддержки  государства частные фирмы уже сумели развить горныйи  приключенческий  туризм,  альпинизм,  обеспечив данные  направлениятуризма   достаточным  сервисом.  В  нашу  республику  уже   приезжаютиностранные туристы из 20 стран дальнего зарубежья. В настоящее  времяна территории республики действуют 250 частных туристических фирм.    Туристический рынок Кыргызстана предлагает  широкий  спектр  самыхразнообразных    программ  от  простейших  экскурсий   до   сложнейшихвосхождений  на высочайшие вершины горных систем Памира  и  Тянь-Шаня.Кыргызстан  уверенно  завоевывает международный  имидж  страны  гор  ихороших  перспектив для развития горных путешествий,  приключенческоготуризма,  альпинизма и скалолазания.    С  целью  создания  благоприятных  условий  для  развития  туризмаупрощены   процедуры  таможенного контроля.  Совместно с  ГТИ  созданыусловия пересечения госграницы ("зеленый коридор")  для  туристов   изразвитых стран с минимизацией контрольных функций в аэропорту "Манас".    Начата разработка технического задания к проектам по автоматизациисистемы  пограничного  контроля в пунктах пропуска  "Торугарт",  "Ош","Иркештам".    Решены вопросы  выдачи  туристических виз гражданам высокоразвитыхстран  без  предъявления  приглашений из  Кыргызской   Республики,   атакже  въездных   виз  иностранным  гражданам  непосредственно  по  ихприлету  в аэропорт "Манас". Ведется работа по созданию информационно-консультационных центров в аэропортах "Манас" и "Ош".    Правительством  Кыргызской  Республики  внесен  в  Жогорку   КенешКыргызской    Республики  на  рассмотрение  проект  Закона  КыргызскойРеспублики  "О  внесении  изменений и дополнений  в  Закон  КыргызскойРеспублики   "О   лицензировании",   которым   в  лицензируемые   видыдеятельности   предлагается  включить  туристическую  и  альпинистскуюдеятельность.    В   Жогорку   Кенеш  Кыргызской  Республики  направлена  Концепциясовершенствования  налоговой  политики  в  Кыргызской  Республике,   вкоторой   разработаны   дополнительные   льготы   для   инвестиционнойдеятельности, в частности, для туристической отрасли.    В целях  консолидации усилий государственного и частного сектора сцелью  развития  туризма,  превращения его  в  высокодоходную  отрасльэкономики    и    для  защиты  интересов  национальных  производителейтуристических услуг создан Национальный фонд развития туризма.    В Кыргызстане  сфера  туризма постоянно расширяется.  Так,  если в1996  году  на  туризм приходилось 1,9 процента ВВП,  то  в  настоящеевремя около 2,6 процента ВВП.    Государственная политика в области  туризма  будет  проводиться  в2002 году по следующим направлениям:    - последовательная активизация информационно-рекламной кампании наосновных туристических рынках;    -   создание  благоприятной  административно-правовой  среды   дляпребывания туристов в республике;    -    разгосударствление   и   приватизация   объектов    курортно-рекреационного хозяйства и туризма;    - формирование инфраструктуры туристического обслуживания;    - привлечение  прямых  иностранных и внутренних инвестиций в сферутуризма;    - создание  благоприятных  условий  для  кооперации туристических,банковских, транспортных и гостиничных структур;    - поддержка  развития  отечественного  предпринимательства в сферетуризма.    Дальнейшее    развитие    туристической    индустрии     потребуетгосударственной  координации и аккумуляции средств  для   модернизацииаэропортов  до  международного уровня,   обновления  парков  воздушныхсудов,   создания  современной  сети телекоммуникаций,   строительствасовременных  отелей, кемпингов, автодорог.    Реализация Программы мероприятий по развитию туризма в  КыргызскойРеспублике  до  2010  года, утвержденной постановлением  ПравительстваКыргызской   Республики  N  33  от  2  февраля   2001    года    будетспособствовать вхождению Кыргызстана в мировой рынок туристских услуг,что внесет существенный вклад в развитие экономики страны.     2.6. Малое и среднее предпринимательство     В   сфере   малого  и  среднего  предпринимательства  мобилизуютсязначительные   финансовые,   производственные,  сырьевые   и   людскиересурсы.  Численность  занятых в этом секторе в  2000  году  составилаболее  1 млн.  человек  или  почти 60 процентов численности занятых  вэкономике.   В 2000 году доля малого и среднего предпринимательства  вструктуре  ВВП  составила  42,7 процента,  и есть реальные возможностиувеличить его вклад в экономику.    Развитие предпринимательства  имеет значительные резервы,  которыемогут  дать  существенный  вклад в развитие  производства,  расширениерынка  услуг,   обеспечение  занятости населения,   что,   несомненно,повлечет за собой рост доходов населения и улучшение уровня жизни.    Поэтому государственная   поддержка  развития  малого  и  среднегопредпринимательства  направлена  на создание   благоприятных   условийдля  его  развития. В 2002 году намечается продолжение мероприятий  последующим направлениям:    - дальнейшее упрощение разрешительно-регистрационной системы;    - совершенствование системы налогообложения;    - финансово-кредитная и инвестиционная поддержка;    - инфраструктурное и информационное обеспечение.    К настоящему  времени  уже  принят  ряд мер,  способствующих ростучастного  предпринимательства.   Изданы  указы  Президента  КыргызскойРеспублики,    приняты    постановления    Правительства    КыргызскойРеспублики,  направленные  на  упрощение  регистрации    для    началапредпринимательской  деятельности,  упорядочение  проверок  субъектов,занимающихся   предпринимательской   деятельностью.    Разрабатываетсягосударственная  программа поддержки и развития предпринимательства на2001-2003 годы,  предусматривающая реализацию комплекса мер по  снятиюадминистративно-бюрократических барьеров и  ограничению  вмешательствагосударства      в      экономическую      деятельность      субъектовпредпринимательства.    Необходимо   расширение    сети    интегрированных    региональныхбизнес-центров и их функциональных задач в сфере  маркетинговых  услугпо  сбыту  продукции, в поиске партнеров и т.д., работающих  в  тесномконтакте   с   местными  администрациями,   союзами   и   ассоциациямипредпринимателей  и др. Необходимо усиление работы  отделов  поддержкипредпринимательства.    Международное   сообщество  продолжает   оказывать    существеннуюподдержку   Кыргызстану   в  развитии этого направления.   Техническаяпомощь  предоставляется по линии проекта ПРООН,  цель которого состоитв   создании   национальной  сети  центров  развития  малого  бизнеса.Финансовую  помощь  предоставляет Европейский  Банк  Реконструкции   иРазвития  (ЕБРР), Азиатский Банк Развития (АБР), Всемирный Банк (ВБ) идр.               3. Основные направления развития социальной                                 сферы     3.1. Уровень жизни     Сумма денежных доходов населения на конец 2001  года  ожидается  вразмере  43670 млн.сомов,  что больше по сравнению с предыдущим  годомна 10 процентов, а реальный рост составит около 1 процента.    По данным за 1 полугодие 2001 года в общем объеме денежных доходовнаселения  доходы  от   предпринимательской   деятельности   составили23,2  процента,  заработная плата наемных работников - 24,3  процента,социальные трансферты - 6,2 процента, другие доходы - 27,3 процента.    В  2002  году  предполагается  рост номинального  объема  денежныхдоходов на 8 процентов,  при сохранении их реального объема на  уровне2001 года.    Основной статьей  доходов  населения  остается  заработная  плата,средний   размер  которой  в 2001 году ожидается в сумме  1340  сомов,на  2002 год планируется достичь суммы - 1462 сомов, с реальным ростомна   1  процент.  В  2001  году  ожидается  превышение  среднемесячнойзаработной  оплаты труда над минимальным потребительским  бюджетом  на1,1 процента,  в 2002 году - на 2,4 процента.    Ожидаемый размер минимального потребительского бюджета в 2001 годусоставляет 1325 сомов, в 2002 году - 1428 сомов.     3.1.1. Социальная защита    Социальная  помощь  малоимущим слоям  населения  осуществляется  вформе    обеспечения    государственными   пособиями    (пособия    помалообеспеченности,    социальные  пособия),   предоставления    льгототдельным   категориям  граждан:  ветеранам войны,  инвалидам,  лицам,имеющим   особые  заслуги  перед  Кыргызской  Республикой,    оказаниясоциальных   услуг  стационарного обслуживания инвалидов и престарелых(в  домах-интернатах),  социального обслуживания на  дому  одиноких  ипрестарелых.    В  2000   году   получатели государственных пособий  составили  10процентов от населения республики, из них 97 процентов - дети.    Получателями   социальных    пособий   являются   нетрудоспособныенеработающие граждане.    В связи  с переходом на адресное предоставление социальной помощи,в  1998  году  введен  расчетный показатель "Гарантированный   уровеньпотребления",   от  величины которого зависят размеры государственногопособия.    Для получения  более  достоверной информации о малоимущих семьях игражданах,  нуждающихся  в  государственной  поддержке,  в  республикепроводится  социальная  паспортизация.  Целью  этой  работы   являетсяразработка   и   практическая   реализация   мероприятий   по   выводумалообеспеченных  граждан из состояния бедности.  К сожалению,  низкиеразмеры  государственных пособий не способствуют повышению доходов  доминимально  допустимых  границ.    В   2000  году  в  республике  начаты  структурные  преобразованияэнергетического  комплекса  и коммунального  хозяйства,  повлекшие  засобой  повышение  тарифов на энергоносители,  что,  в первую  очередь,сказалось на платежеспособности социально уязвимых слоев населения.    Исходя  из  вышеизложенного основной целью  в  области  социальнойзащиты населения в 2002 году будет повышение ее эффективности, путем:    - упорядочения действующей системы льгот;    - завершения работ по введению социальных паспортов;    -   повышения   размеров  гарантированного   минимального   уровняпотребления;    - совершенствования механизма социальной защиты малоимущих гражданв условиях повышения тарифов.     3.1.2. Пенсионная реформа    Одним из важных компонентов в предотвращении бедности и уменьшениинуждаемости  людей,  утративших  доход  по  причине  старости,  утратетрудоспособности  или потере кормильца, является  система  пенсионногообеспечения.    В    области   пенсионного   обеспечения   проведена   работа   подолгосрочному   моделированию различных вариантов  пенсионной  системы(PROST)   в   рамках  проекта  ВБ  SOSAC,   где  определены  тенденциидолгосрочного  изменения пенсионной системы,  в  том  числе,   вариантпостепенного  перехода к частичному финансированию пенсионной  системыза счет обязательных  частичных взносов.    Ведется   работа   по   переводу  системы   бухгалтерского   учетаСоциального Фонда на международные стандарты бухгалтерского учета.    Реформа пенсионной системы в Кыргызстане обусловлена рядом причин:    -   сокращением   занятости  населения,  изменившего   соотношениеработающих  и  пенсионеров  (если в 1990 году  на  одного   пенсионераприходилось трое работающих, то к 1999 году только 1,6 работающих);    -  сужением  базы  сбора страховых взносов из-за  сокращения  долизаработной  платы  в общей структуре доходов населения  и  роста  долискрытой оплаты труда наемных работников;    - наличием многочисленных льгот для отдельных категорий граждан подосрочному  выходу  на  пенсию (доля таких пенсионеров  составляет  12процентов).    Для проведения пенсионной реформы необходимо повышение  финансовойустойчивости  Социального  фонда  Кыргызской  Республики.   Для  этогопроводятся мероприятия, включающие:    - расширение базы страховых взносов;    -  регулирование  ставки  отчислений  от  заработной  платы  путемдальнейшего снижения ставки с переносом с работодателя на работника;    - создание единой информационной  системы  по  всей  республике  иприсвоение идентификационных кодов всему населению;    - реструктуризацию долгов по страховым взносам (взимание их  черезсудебные    органы,    использование   в    работе    с   задолжниками"института"   банкротства   и  аукционов  по   реализации   имущества,переданного  Социальному  фонду  в  счет  погашения  задолженности  постраховым взносам);    - улучшение управления активами Социального фонда.    Будет    ускорена    разработка    законодательных    основ    дляфункционирования негосударственных пенсионных фондов.     3.2. Рынок труда и занятость населения     Активизация  работы  служб занятости республики  с  помощью  такихинструментов как переобучение и профподготовка безработных,  поддержкамалого  и  среднего  бизнеса,   создание и  сохранение  рабочих  мест,временное   трудоустройство   на   общественно   оплачиваемые   работыпозволяет  увеличивать  число  трудоустроенных  граждан  и  сдерживаетпоказатели  безработицы до регулируемого уровня.    За    последние    годы    в   республике    уровень    официальнозарегистрированной безработицы стабильно удерживается  на  уровне  3,1процента.    На  1  июня  2001  года численность официально  зарегистрированныхбезработных  составила  61,6  тыс.   человек,   на  конец  2001   годаожидается 65 тыс. человек.    В  2002   году   число  официально зарегистрированных  безработныхвозрастет  и  составит  не  менее 67 тыс.  человек.  Увеличение  числабезработных   будет   обусловлено высвобождением трудовых  ресурсов  спромышленных  предприятий,   утративших  свою  жизнеспособность,   илиподлежащих   реформированию.   Это   будет   связано   с   реализациейпрограммы по корпоративному управлению и реформе предприятий  (GGERT),поддерживаемой Азиатским Банком Развития.    Для   обеспечения  занятости  населения  основные   усилия   будутнаправлены на следующее:    - развитие и укрепление системы микрокредитования для  безработныхпри    содействии    небанковского   сектора   и   неправительственныхорганизаций, организация безработных граждан в "кредитные союзы";    -  реализация  региональных  и  отраслевых  программ  по  созданиюдополнительных рабочих мест;    - профессиональное  обучение  и  переобучение  безработных гражданперспективным специальностям с учетом спроса на рынке труда;    - создание  временных  рабочих мест через организацию оплачиваемыхобщественных работ.     3.3. Здравоохранение     В   рамках  дальнейшего  реформирования  сектора   здравоохраненияпродолжится    работа  по  внедрению  качественных  и   низкозатратныхмедицинских  услуг, дальнейшему развитию института семейной  медицины,внедрению    системы    "единого   плательщика"   и   новых    методовфинансирования  лечебно-профилактических учреждений,  реструктуризациисистемы предоставления медицинских услуг населению.    Разработаны  планы  реструктуризации медицинских  учреждений  всехобластей    и   г.Бишкек,   которые   предполагают   трансформированиенеэффективных мелких больниц в более экономичные учреждения первичногоуровня  или  их закрытие,  повсеместное создание групп семейных врачейи  центров семейной медицины,  создание больниц общего профиля,  путемобъединения   их   с   некоторыми    специализированными   больницами,уменьшение общего коечного фонда.    Важнейшим условием внедрения разработанных планов реструктуризациимедицинских   учреждений   является   реинвестирование   сэкономленныхсредств в  конкретно каждое учреждение и сектор в целом.  Министерствофинансов    Кыргызской   Республики   совместно    с     Министерствомздравоохранения   Кыргызской  Республики  и местными  государственнымиадминистрациями     должны    обеспечить     реализацию     механизмовреинвестирования средств, высвобождаемых в результате реструктуризациимедицинских учреждений.    В   Чуйской   и   Иссык-Кульской   областях   финансовые   ресурсыздравоохранения   аккумулированы   на   областном   уровне  и   оплатамедицинских услуг осуществляется по новым методам финансирования черезФонд   обязательного   медицинского   страхования   (система   единогоплательщика).     Для   увеличения   финансовой   и   административнойнезависимости  поставщиков  медицинских услуг  неотъемлемым  элементомновых  методов финансирования является оплата медицинским  учреждениямза   предоставление  услуг  на  безстатейной  основе,  что   обеспечитповышение  финансовой и управленческой самостоятельности руководителеймедицинских учреждений.    Начато    внедрение    дополнительной   программы    обязательногомедицинского   страхования   по    лекарственному    обеспечению    напервичном   уровне  г.Бишкек и Чуйской области.   Реальное  возмещениестоимости  медикаментов  за  счет средств  обязательного  медицинскогострахования составляет от 20 до 90 процентов в зависимости от  цен  намедикаменты.   Повсеместное введение этого механизма повышает  престижсемейных  врачей, уменьшает поток пациентов в стационары, способствуетэкономической  доступности  лекарств  населению  и  является  рыночныммеханизмом снижения цен на  лекарственные средства.    Уровень финансирования сектора здравоохранения из республиканскогобюджета  сократился с 3,7 процентов к ВВП в 1990 году до 2,5 процентовв  1999 году и 2,1 процента в 2000 году. Объем ресурсов, выделяемый изгосударственного  бюджета на здравоохранение,  за  последние  ряд  летпокрывает только около 50 процентов от реальных потребностей  сектора.Другая  половина   стоимости медицинских услуг фактически  покрываетсяпациентом. Отсутствие реальных возможностей у пациента оплачивать  этиуслуги  является главным фактором, ограничивающим доступ к медицинскимуслугам.    Политика   Правительства  Кыргызской  Республики  по   обеспечениюдоступности  услуг  здравоохранения будет ориентирована  по  следующимприоритетным     направлениям:     повышение    роли     общественногоздравоохранения     в    обеспечении     санитарно-эпидемиологическогоблагополучия;      улучшение     качества     медицинской      помощи;реструктуризация  системы предоставления медицинских  услуг;  развитиеустойчивой системы финансирования.    Принимая во внимание ограниченность бюджетных  ресурсов,  политикапривлечения    финансовых   ресурсов   на  углубление   реформированиясектора   здравоохранения  будет  направлена  на  привлечение   прямыхиностранных  инвестиций, рациональное использование ресурсов в  рамкахограниченных ресурсов ПГИ,  привлечение прямых внутренних  инвестиций,включая средства предприятий и организаций.    В   частности,   в   рамках   ПГИ,  на  период   2001-2003   годы,предполагаются следующие проекты, финансируемые агентствами  донорами:Проект  "Здравоохранение  -  2" (ВБ),  проект  "Здравоохранение  -  2"(Швейцария),  Программа  защиты  материнства  и  детства   II   (KfW),Программа  борьбы  с  туберкулезом (KfW), поддержка  детских  лечебныхучреждений (Япония).     3.4. Образование     Основными  задачами  в  сфере образования   являются   обеспечениекачества   и   доступности   образования,    установление   финансовойустойчивости   и  эффективности  работы  образовательных   учреждений,развитие материальной базы сферы образования.    В целях реализации поставленных задач Министерством образования  икультуры   Кыргызской  Республики  подготовлены   проекты   "Программаразвития образования до 2005 года" и "Сельская школа".    В    настоящее     время   наметилась   положительная    тенденциявосстановления  сети  дошкольных  учреждений  за  счет  передачи  рядаведомственных  дошкольных  учреждений на баланс органов образования  ивнедрения альтернативных программ дошкольного воспитания.  На  решениепроблем детей младшего  возраста  нацелена  программа Азиатского БанкаРазвития "Развитие детей раннего возраста на уровне общины". На уровнеобщеобразовательной   школы  осуществляется  работа   по   обеспечениюдоступности и качества образования. Подготовлена Концепция  увеличенияпродолжительности обучения в общеобразовательной   школе  до  12  лет.Продолжится    работа    по    обновлению   содержания    образования,совершенствованию  новых учебных планов, учебных программ,  учебной  иучебно-методической    литературы,   поэтапной    компьютеризации    итехническому переоснащению учебных заведений.    Будут  рассмотрены  вопросы перехода высших учебных  заведений  насамофинансирование,   координации  выпуска  специалистов  в   пределахгосзаказа, уточнен план приема по специальностям.     3.5. Наука     В  основу  деятельности научных учреждений  республики  в  областинауки  и новых технологий поставлена задача сделать науку  максимальнополезной   стране  и  поднять  престиж  и  уровень  науки.   Президентреспублики  А.Акаев  на  первом съезде ученых Кыргызстана  подчеркнул:"Сегодня  наиболее  мощной движущей силой развития экономики  являетсясила идей,  инноваций и информаций".    Переход  к  рыночным  отношениям привел  к  тому,   что  бюджетноефинансирование науки в 2001 году по сравнению с 1991 годом сократилосьпочти в 6 раз.    В этих условиях научные учреждения республики большое  внимание  всвоей     деятельности   обращают   на   поиск   путей   и    способоввостребованности результатов исследований и научных  разработок,   приэтом  ставят  своей задачей активное привлечение внебюджетных средств,грантов, инвестиций.    Определенные   успехи  в  этом  направлении  достигнуты    ученымиНациональной  академии наук Кыргызской Республики. Установлено  тесноевзаимодействие  с  Международным научно-техническим центром  (МНТЦ)  иПрограммами Европейского Сообщества - ИНКО-КОПЕРНИКУС.    Основными задачами в области науки на 2002 год являются следующие:    - совершенствование законодательства в сфере регулирования научнойдеятельности  (Гражданский  кодекс Кыргызской  Республики,   раздел  5"Интеллектуальная   собственность",  Закон  Кыргызской  Республики  "Онауке   и   основах   государственной  научно-технической   политики",нормативно-правовые документы, регламентирующие аспекты работы научно-исследовательских учреждений, организаций);    -    совершенствование   принципов   управления   и    координациидеятельности   научных  учреждений   путем   создания   благоприятногоинвестиционного климата, организации сотрудничества научных учрежденийс  отечественными  и  международными  организациями  по  использованиюрезультатов научной деятельности.    Прогноз  развития  науки  на  2002 год предусматривает  выполнениемероприятий   комплексных  научно-технических  программ  по  следующимразделам:  гуманитарные  и фундаментальные  науки;  аграрные  науки  ибиотехнологии;   технические науки; медицинские науки; государственнаянаучно-техническая программа "Безопасность".    Предлагаемые к  реализации мероприятия в сфере науки направлены наинтенсификацию   развития  отраслей  экономики  и  социальной   сферы;обеспечение     энергетической,     продовольственной    и    сырьевойнезависимости республики.                            4. Внешний сектор     4.1. Платежный баланс     В  2002  году  по  прогнозам НБКР дефицит счета  текущих  операцийсоставит   в  2002 году 86,5 млн.  долларов США относительно ожидаемых82,1  млн. долларов США в 2001 году. Увеличение дефицита счета текущихопераций   в  2002  году  обусловлено ухудшением торгового  баланса  с3,8  млн. долларов США в 2001 году до 22,2 млн.  долларов США  в  2002году   из-за  ожидаемого значительного сокращения  экспорта  золота  иэлектроэнергии.    Баланс услуг в 2001 году сложится с дефицитом в  сумме  80,4  млн.долларов  США.  В 2002 году баланс услуг прогнозируется  в  размере  -75,4  млн. долларов США. Это в основном связано с увеличением экспортауслуг, в частности, с развитием сферы туризма.    Баланс доходов по предварительным расчетам сложится  отрицательными  составит  в 2001 году 51,1 млн.  долларов США, в 2002 году  -  47,6млн.  долларов США.  Текущие трансферты составят 53,2  и   58,8   млн.долларов США, соответственно.    Положительное  сальдо  счета операций  с  капиталом  и  финансовыхопераций  ориентировочно увеличится в 2001 году на  64,5  процента  посравнению с 2000 годом и составит 82,6 млн. долларов США, что на  18,7процента  меньше,   чем  по  индикативному плану.  В  2002  году  счетопераций  с  капиталом и финансовых операций,  финансирующих  операцийтекущего   счета,  предполагается  на  уровне  82,1  млн.  долл.  США.Отрицательное  сальдо  счета операций  с   капиталом,   представленноекапитальными  трансфертами, предполагается в 2002 году в размере  12,7млн.   долларов  США,  что на 38 процентов ниже по  сравнению  с  2001годом.   Уменьшение финансового счета на 8,1 процента по  сравнению  сожидаемым  в  2001  году  связано  с уменьшением  притока  портфельныхинвестиций   и   увеличением  объемов   обслуживания  государственноговнешнего долга.    Превышение дефицита текущих операций над чистым  притоком  средствпо   счету   операций  с  капиталом  и финансовых  операций  обусловитотрицательное сальдо платежного баланса в размере 3,7  млн.   долларовСША  в 2001 году и 4,3 млн. долларов США в 2002 году.     4.2. Внешнеэкономические связи     Неизменным    остается     курс     на    поддержку    либеральнойвнешнеэкономической деятельности.  Для расширения  географии  экспортатоваров и услуг в 2002 году будет активно использоваться наше членствов ВТО для поиска новых рынков сбыта и торговых партнеров.    Прогнозирование  показателей   экспорта  производилось  на  основеанализа    сложившейся   тенденции   развития   экспорта    и    учетапроизводственного потенциала действующих предприятий, а  также  исходяиз  намеченных Правительством республики мероприятий,  направленных наувеличение    объемов  экспорта  продукции  и  развитие   производстваимпортозамещающей    продукции,   и,     соответственно,    уменьшениезависимости республики от импортных поступлений.    По предварительной оценке НБКР экспорт товаров в ценах ФОБ в  2001году  составит  501,9 млн.  долларов США, в 2002  году  -  493,5  млн.долларов США.    Динамика экспорта  в  2002 году будет определяться,  прежде всего,ситуацией   в   горнодобывающем  и   водно-энергетическом    секторах.Экспорт электроэнергии в 2002 году ожидается в объеме 2000 млн. кВт.ч,что  ниже  на  36,6  процента, чем в 2000 году.  Этот  показатель  былрассчитан с учетом  ситуации  с  поставками топлива и накоплением водыв Токтогульском водохранилище.    Экспорт золота,  самой крупной товарной статьи республики,  в 2002году снизится на 9 процентов по сравнению с предыдущим годом.    В остальных секторах больших изменений не ожидается. В 2002 году вотраслевой   структуре  экспорта  ведущее  место  сохранит   продукцияцветной металлургии,  электроэнергетики,  сельского хозяйства,  легкойи   пищевой   промышленности,  машиностроения  и   электротехническогопроизводства.    Импорт товаров (в ценах ФОБ) в 2001 году ожидается в размере 505,7млн.   долларов  США, а в 2002 году возрастет до 515,8  млн.  долларовСША.  Рост  импорта  товаров в основном связан с  улучшением  торгово-экономических  отношений  со странами  СНГ.   В  2002  году   значимымостается  импорт сырьевых и промежуточных товаров.    Общая величина импорта находится в основном под влиянием  ситуациис    поставками    в   страну   энергоносителей,   инвестиционных    ипотребительских товаров.    В  ближнем   зарубежье  основными  стратегическими  партнерами  вовнешнеэкономической   деятельности  остаются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В    целях    совершенствования    нормативной    правовой    базывнешнеэкономической   деятельности  проводится  работа  по  исполнениюобязательств  Кыргызской  Республики  перед  ВТО.  В  соответствии   спринятыми   обязательствами  ежегодно  будут  вноситься  изменения   вТаможенный тариф.    Активизируется деятельность в  рамках  Организации  ЭкономическогоСотрудничества (ЕСО).    В июне 2000 года Кыргызстан присоединился к  Рамочному  СоглашениюЕСО   по   сотрудничеству   в   области  торговли,   предусматривающейокончательное согласование Торгового Соглашения (ЕСОТА) до конца  2002года,   целью  которого   является  постепенное  снижение  тарифов   иустранения нетарифных барьеров.    Большая  роль   в  многостороннем  региональном  сотрудничестве  сучастием Кыргызстана отводится Шанхайской пятерке.    В целях  дальнейшего  развития  торгово-экономических отношений состранами  ЕС  в  2001-2003 гг.  намечено заключить со всеми  странами,осуществляющими   торгово-экономические  отношения   с   Кыргызстаном,двусторонние  межправительственные соглашения о  торгово-экономическомсотрудничестве    с   определением   приоритетных   и   взаимовыгодныхнаправлений,   о поощрении и взаимной защите инвестиций, об  избежаниидвойного налогообложения.                        5. Региональное развитие     Политика  выравнивания регионального развития в  2000  году  будетоставаться   в   центре  особого  внимания  Правительства   КыргызскойРеспублики.    Неравномерность    развития    регионов    усугубляетсянестабильностью   функционирования   реального   сектора    экономики,неразвитостью  института местного самоуправления,   ухудшением  уровняжизни   в   малых  городах,   деятельность  которых  была  связана   спроизводственной деятельностью отдельных  градообразующих предприятий,низким   уровнем  жизни  населения,  проживающего  в  высокогорных   иотдаленных зонах.    Содействие   росту   экономического  потенциала   регионов   будетосуществляться в рамках действующих региональных  Программ  социально-экономического развития (Чаткальского района Джалал-Абадской  области,Нарынской,   Таласской,  Иссык-Кульской, Баткенской  областей,  городаОш),  предоставления  льгот  хозяйствующим  субъектам  высокогорных  иотдаленных  территорий (по земельному налогу, плате  за  подачу  воды,платы   за   электроэнергию  для  насосных  станций),   и   сохранениягосударственных  гарантий для лиц,  проживающих в населенных  пунктах,отнесенных  к  высокогорным  и отдаленным,   предоставления   регионамвыравнивающих  и  категориальных грантов, развития действующей системымикрокредитования.    В   рамках  начавшегося  процесса  децентрализации  исполнительнойвласти  приоритетной  задачей  в  2002 году  станет  совершенствованиеинститута  местного   самоуправления,   укрепление  местных  бюджетов.Реформирование  местных бюджетов предполагает создание более  сильногоэффективно  управляемого   бюджета   на   основе   финансово-бюджетнойдецентрализации.   Это  сложный процесс, который будет  осуществлятьсяпостепенно.    В настоящее время реализуются отдельные программы,  осуществляемыемеждународными    институтами,   для   поддержки   фискально-бюджетнойдецентрализации.    Экономическое развитие регионов прогнозируется в  соответствии  сосложившимися предпосылками.    В регионах на 2002 год предусматривается достигнуть реальные темпыроста:  --------------------------------------------------------------------  ---  |Регионы/области|Промышленность| Сельское  | Розничный   |   Платные  |  |                |               | хозяйство |товарооборот |  услуги  |  |---------------|--------------|-----------|-------------|----------  --|  |                |  темп,|  доля, |темп,| доля|темп,  |доля,  |темп,  |доля |  |               |   %  |   %   |  %  |   % |  %   |  %   |  %   |  %  |  |---------------|------|-------|-----|-----|------|------|------|---  --|  |       1       |  2   |   3   |  4  |  5  |   6  |  7   |  8   |  9  |  |---------------|------|-------|-----|-----|------|------|------|---  --|  |Баткенская     | 105  |   2,5 |107,1|  5,8| 105  |  3,2  |  104   |  1,9|  |Джалал-Абадская| 101,8|  24,6 |105,7| 15,7| 104  |  7,4  |  105   |  4,4|  |Иссык-Кульская |  89,3|  20,6 |106  | 14  | 105  |  6,6  |  105   |  7,8|  |Нарынская       | 106  |   0,9 |105,6|  8,1| 104,2|  2,2  |  104,2|  1,0|  |Ошская          | 106  |   6,2 |104,4| 18,9| 103  | 18,7  |  103,1|  16,1|  |Таласская      | 106  |   0,5 |104,8|  8,8| 104  |  1,7  |  104   |  1,2|  |Чуйская        |  93,4|  28,7 |106  | 27,6| 103  | 23,4  |  104   |  12,8|  |город  Бишкек   | 104  |  16   |     |  1,1| 103  | 36,8 |  102   |  54,8|  |республика     |      | 100   |     |100  |      |100   |      |100  |  --------------------------------------------------------------------  ---                           Баткенская область     Наибольший удельный вес в объеме  промышленной  продукции  областисоставляет    пищевая    и   перерабатывающая  промышленность   -   60процентов,  цветная - свыше 25 процентов, высокими темпами развиваетсяпромышленная    деятельность    населения,    кооперативов,    частныхпредприятий,  их  доля составляет свыше 30 процентов.   Прогнозируемыетемпы  производства  будут обеспечены за счет:    -   развития  пищевой  и  перерабатывающей  промышленности   путемсоздания   рыночной  инфраструктуры,   строительства  новых  цехов  попереработке муки, масла, риса;    -    развитие    горнодобывающих     предприятий:     значительнымпроизводственным   потенциалом   располагает   Хайдарканский   ртутныйкомбинат,  Кадамжайский сурьмяной комбинат;    - увеличение объемов добычи угля,  планируется завершение и ввод вэксплуатацию 1-й очереди шахты "Беш-Бурхан".    Природные    особенности    региона    способствуют    возрождениювиноградарства,  производству высококачественных сортовых вин,  сушки,переработки абрикосов и др.    Для повышения роста сельхозпродукции будет освоено  12,6  тыс.  гапахотных земель.                             Ошская область     Наибольший удельный вес в объеме  промышленной  продукции  областисоставляет    пищевая    и   перерабатывающая  промышленность   -   60процентов,  легкая - 30 процентов, электроэнергетика  -  8  процентов,высокими  темпами  развивается  промышленная  деятельность  населения,кооперативов,  частных  предприятий,  их  доля  составляет  свыше   20процентов.    Прогнозируемые темпы производства будут обеспечены за счет:    - повышения возможностей  переработки  сельхозпродукции,  созданиярыночной  инфраструктуры,   дальнейшего  развития  малого  и  среднегобизнеса;    -   в   легкой   промышленности   запланированы   мероприятия   пореконструкции   акционерных   обществ   "Текстильщик",     "Ош-Жибек",наращивается  производство коконов на базе акционерного общества  "Ош-Акташ".    По  объемам  производимой сельскохозяйственной  продукции  областьявляется одной из ведущих в республике. Производимый в области хлопок-сырец позволит обеспечить сырьем акционерное общество "Текстильщик".                         Джалал-Абадская область     В объеме промышленной продукции области  наибольший  удельный  вессоставляет   электроэнергетика  -  55  процентов,   топливная   -   16процентов. Приоритетные направления развития:    - гидроэнергетика  -  гидроэлектростанциями области вырабатываетсяпорядка  80  процентов объема электроэнергии республики,  в  настоящеевремя   запасы гидроресурсов Токтогульского водохранилища не позволяютувеличивать  выработку электроэнергии,  задачей  является  продолжениестроительства  Шамалды-Сайской  и  Камбартинских ГЭС.  Невысокие темпыроста  объемов промышленности связаны с сохранением объема   выработкиэнергии на уровне 2001 года;    - без электроэнергетики рост промышленной продукции прогнозируетсяна  уровне  104  процента  за счет  ввода  новых   мощностей   заводов"Голден-Дюбек",   обществ  с  ограниченной  ответственностью   "Алтын-Камар",  "Юнисель-Коттон  Рифайнери"  и  роста  производства  за  счетиндивидуальной деятельности населения.    Объемы   производства  продукции  сельского  хозяйства   позволяютнаращивать  объемы  переработки овощей,   плодово-ягодных,  винограда.Являясь  основным  хлопкосеющим регионом,  область сохранит  тенденциюроста хлопка-сырца.                         Иссык-Кульская область     В объеме промышленной продукции области - 92,7 процента составляетпроизводство  СП  "Кумтор Голд Компани",  которое на  2002  год  из-заизменения горных условий добычи руд снижает объем производства на   12процентов,  без  учета  СП  "Кумтор Голд Компании"  рост  производстваожидается на уровне 103,5 процента.    Приоритетные направления развития:    - горнодобывающая отрасль, топливо-энергетический комплекс;    - пищевая и перерабатывающая промышленность.    Основной прирост продукции (без учета производства СП "Кумтор ГолдКомпани")  будет  обеспечен за счет малых предприятий,  индивидуальнойдеятельности населения.    Туризм является приоритетным направлением  развития  области,  егоразвитие  позволит  увеличить объем розничного товарооборота  за  счетпритока  отдыхающих  и  объем  услуг за  счет  санаторно-курортных   иоздоровительных услуг отдыхающим.    Для   обеспечения   роста   производства  сельхозпродукции   будутосуществлены  меры  по улучшению агротехники возделывания,   внедрениювысокопродуктивных    семян,     предусматривается    запуск    одногопромышленного  цеха  на  птицефабрике  государственного   акционерногообщества "Ак-Шумкар". В рамках проекта "Реабилитация ирригации"  будетпроведен   капитальный   ремонт  и   реконструкция  каналов:    "Жон","Курган-Кунгой",   "Средне-Маевский", "Победа",   "Чеке-Чавар",  будетпроведен  капитальный ремонт головных водозаборных сооружений:   "Чон-Кызыл-Суу",     на    реке    Жер-Уй,     что    позволит    увеличитьводообеспеченность области.                            Таласская область     В  объеме  промышленной  продукции области преобладает  пищевая  иперерабатывающая  промышленность  (98  процентов),  высокими   темпамиразвивается   промышленная   деятельность  населения,    кооперативов,частных предприятий, их доля составляет свыше 40 процентов.    Сельское   хозяйство   области  является   доминирующим   секторомэкономики.   Рост   производства  продукции   сельского  хозяйства  науровне    105,8    процента    обеспечит    сырьем    перерабатывающуюпромышленность.    Рост собственного производства позволит увеличить объем розничноготоварооборота до 104 процентов.                            Нарынская область     Наибольший удельный вес в объеме  промышленной  продукции  областисоставляет  пищевая  и  перерабатывающая  промышленность  -  свыше  50процентов,  электроэнергетика  - 18 процентов,  горнодобывающая  -  15процентов.    Рост производства на 2002 год будет обеспечен в основном за счет:    - повышения переработки сельхозпродукции путем  создания  рыночнойинфраструктуры, дальнейшего развития малого и среднего бизнеса;    - увеличения добычи угля на разрезе "Ак-Улак", "Кара-Кече".    - увеличения объемов производства картофеля,  овощей, что позволитосуществлять вывоз за пределы области.                              город Бишкек     В   объеме    промышленной   продукции   преобладает   пищевая   иперерабатывающая промышленность - 43 процента,  электроэнергетика - 20процентов,  машиностроение   и   металлообработка  -  11,8   процента,легкая  промышленность - 7,5 процентов,  высокий удельный вес товарнойпродукции,  произведенной  в  СЭЗ г.Бишкек (17  процентов),   хорошимитемпами развивается малый и средний бизнес.    На 2002 год прогнозные темпы роста будут обеспечены, в основном:    -  в  пищевой,   за  счет роста продукции на акционерном  обществе"Реемтсма-Кыргызстан",   общества  с   ограниченной   ответственностью"Столичный ликеро-водочный завод" и др.;    - в машиностроении,  за  счет  расширения  серийного  производстватрансформаторов   и  КТП на акционерном обществе "ОРЕМИ",   увеличениявыпуска продукции на акционерном обществе "Жанар" и др.;    -   в   легкой   промышленности,  за  счет  дальнейшего   развитияпроизводства  акционерного  общества  "ККСК",   увеличение   мощностейакционерных    обществ   "Жылдыз-Шпарта",    "Бистайл",    совместногопредприятия "Булгары" и др.;    - дальнейшего  развития малого и среднего бизнеса и увеличения имиобъемов   производства   до   106   процентов   за   счет    выделениямикрокредитов   более   1,0  тыс.   чел.,  продолжения   передачи   имнеиспользуемых производственных помещений.    На  город   Бишкек  приходится  36,8 процента  объемов  розничноготоварооборота  и 54,8 процента объемов платных услуг республики.   Дляувеличения   объемов  товарооборота будут приняты меры  по  сокращениюнелегальной и неорганизованной торговли с предоставлением мест на мини-рынках.                             Чуйская область     Значительное  влияние  на  объемы промышленной  продукции  областиоказывает деятельность Карабалтинского горнорудного комбината, котораязанимает   62,4   процента   в  общем объеме,   вследствие  ожидаемогоснижения  производства на КГРК в 2002 году темпы производства составят93,4  процента.    По остальным отраслям промышленности темп роста прогнозируется  науровне  101,5  процента. Сложившаяся тенденция  снижения  производствапромышленной  продукции в течение 2000 года (98,8 процентов)  и  за  1полугодие  2001 года (79,1 процента),  предопределяет невысокие  темпыприроста  в  2002  году.   Темп роста будет обеспечен  за  счет  ростастекольного    производства     на     обществе     с     ограниченнойответственностью  "Интергласс", увеличения  производства  оборудованиядля торговых предприятий, увеличения товаров легкой промышленности.    В то же время возобновление сахарного производства  из  импортногосахара-сырца  на СП "Бакай",  увеличение производства сахарной  свеклыв  области,  увеличение объемов спирта на ГП "Карабалтинский спиртовыйзавод" обеспечит дополнительный прирост промышленной продукции.    Чуйская область является основным производителем сахарной свеклы вреспублике.   На   долю   области   приходится   значительная    частьпроизводимого в республике зерна, овощей, яйца, молока.    Намечаемое увеличение  производства  ведет  соответственно к ростузаработной  платы  и  денежных доходов населения, однако  в  отдельныхрегионах   все   еще   сохранится  проблема  недостаточного  повышенияжизненного   уровня   населения.   Наиболее  высокий   уровень   жизнипродолжает  оставаться  в  регионах с индустриальной  направленностью.Самые высокие денежные доходы на душу населения складываются в Чуйскойобласти  (1,2  раза  выше республиканского  уровня)  и  г.Бишкек  (2,7раза выше республиканского уровня). Самые низкие доходы складываются вТаласской  области - 44 процента от республиканского уровня,   Джалал-Абадской - 42 процента и Баткенской - 49 процентов.                        6. Экологическая политика     В   условиях   проводимых  в  республике   экономических    реформэкологическая   политика   должна   проводиться   в   контексте   этихпреобразований.    Политика в области экологии предусматривает  разработку  комплексамер,    направленных   на  предупреждение  чрезвычайных  экологическихситуаций,   разработку  экономических  механизмов  природопользования,совершенствование   нормативно-правовой  базы,  развитие   мониторингаокружающей   среды,   международное   сотрудничество   и   привлечениеиностранных инвестиций в природоохранную сферу республики.    Кыргызстан с начала 1990-х годов присоединился к  ряду  глобальныхконвенций,  направленных  на  принятие  эффективных  мер  по   решениюэкологических  проблем  на национальном уровне.   Это,  прежде  всего,Конвенция  по  климатическим изменениям, Конвенция по озоноразрушающимвеществам,  Конвенция по опустыниванию, Конвенция по  биоразнообразию,глобальная программа "Повестка дня на 21 век".    В июне 2002 года состоится саммит государств и  правительств  мирапод   эгидой  ООН,  на котором государства будут отчитываться о работев области экологической политики за прошедший период.    В настоящее  время  перед республикой остро стоит проблема выплатывнешнего долга.    В  мировой   практике  межгосударственных  отношений  все  большеераспространение   получают   механизмы  сокращения   бремени   внешнейзадолженности  путем   зачета  объемов  бюджетного  финансирования  наэкологические  мероприятия.  Другими словами,  это  называется  "обмендолгов   за  экологию"  или  "долги-природа".   При   этом   средства,которые   должны  идти на выплату внешнего долга  остаются  в  стране-должнике  и  направляются на  природоохранные и социальные мероприятияпод контролем кредитора.    Безусловно, это сложный и длительный процесс, требующий проведениясоответствующих   исследований   и  переговоров   с   кредиторами,   спривлечением  посредников в лице  Всемирного  Банка,  стран-участниковПарижского клуба, являющихся нашими кредиторами.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v3b-oibsjl9qmlohrnv">
      <w:r>
        <w:rPr>
          <w:rFonts w:ascii="Arial" w:cs="Arial" w:eastAsia="Arial" w:hAnsi="Arial"/>
          <w:color w:val="132D3F"/>
          <w:sz w:val="16"/>
          <w:szCs w:val="16"/>
          <w:u w:val="single"/>
        </w:rPr>
        <w:t xml:space="preserve">dalil.kg/document/38224</w:t>
      </w:r>
    </w:hyperlink>
  </w:p>
  <w:p>
    <w:pPr>
      <w:spacing w:after="0" w:before="40"/>
      <w:jc w:val="center"/>
    </w:pPr>
    <w:hyperlink w:history="1" r:id="rIdsdtsj-vljjzcvw1rpv4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jrptwx5taprysjzqtcj" Type="http://schemas.openxmlformats.org/officeDocument/2006/relationships/hyperlink" Target="https://dalil.kg/document/382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v3b-oibsjl9qmlohrnv" Type="http://schemas.openxmlformats.org/officeDocument/2006/relationships/hyperlink" Target="https://dalil.kg/document/38224" TargetMode="External"/><Relationship Id="rIdsdtsj-vljjzcvw1rpv4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2026-09-24T11:10:07.023Z</dcterms:created>
  <dcterms:modified xsi:type="dcterms:W3CDTF">2026-09-24T11:10:07.023Z</dcterms:modified>
</cp:coreProperties>
</file>

<file path=docProps/custom.xml><?xml version="1.0" encoding="utf-8"?>
<Properties xmlns="http://schemas.openxmlformats.org/officeDocument/2006/custom-properties" xmlns:vt="http://schemas.openxmlformats.org/officeDocument/2006/docPropsVTypes"/>
</file>