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q4aiwzg1-ba-klui8td6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5 сентября 2001 года N 526            ПОСТАНОВЛЕНИЕ ПРАВИТЕЛЬСТВА КЫРГЫЗСКОЙ РЕСПУБЛИКИ              О реструктуризации задолженностей предприятий                     машиностроительного комплекса     Предприятиями  машиностроительного  комплекса  республики   за   7месяцев текущего года выпущено продукции на 1196,6 млн.  сомов,   темпроста  составил 116,7 процента при прогнозе  107,1  процента.   Вместес   тем,  большинство  предприятий испытывают значительные  финансовыезатруднения, связанные с начислением процентов и финансовых санкций занесвоевременные  налоговые  платежи и  отчисления  в  Социальный  фондКыргызской   Республики.    По   акционерному   обществу   "Бишкекскиймашиностроительный  завод" задолженность по налоговым  платежам  на  1августа  2001  года  составила  39 млн.   сомов  и  Социальному  фондуКыргызской  Республики  49,3 млн.  сомов,  по   акционерному  обществу"OREMI"  соответственно  14,8  млн.   сомов  и  5,8  млн.   сомов,  поакционерному обществу "Жанар" 5,4 млн. сомов и 5,1 млн. сомов.    До   настоящего  времени  не  решена  проблема  взаиморасчетов  запоставленные   в   1999  году акционерному  обществу  "Жанар"  в  счетпогашения задолженности по бюджетному кредиту бытовые счетчики расходагаза  в  количестве  2813 штук на сумму 4323,8 тысяч  сомов.  Задержкапереоформления  и  взаимозачета  приводит  к  дополнительным  расходамакционерного  общества "Жанар" по уплате процентов за кредит.    В    целях    оздоровления   финансово-экономического    состоянияпредприятий   машиностроения,  сохранения   достигнутых  темпов  ростапроизводства востребованной на рынке продукции,  обеспечения налоговыхпоступлений  в  бюджет   и  отчислений в  Социальный  фонд  КыргызскойРеспублики Правительство Кыргызской Республики постановляет:    1.   Министерству   финансов  Кыргызской   Республики   произвестиреструктуризацию  задолженности,  образовавшейся  по  состоянию  на  1сентября   2001   года    по    акционерному    обществу   "Бишкекскиймашиностроительный завод", акционерному обществу "OREMI", акционерномуобществу  "Жанар"  перед  бюджетом по налогам  и  сборам,  предоставивотсрочку  до  31  декабря 2004 года в соответствии с законодательствомКыргызской Республики.    2. Социальному  фонду Кыргызской Республики предоставить рассрочкупогашения   задолженности    по   страховым    взносам    акционерномуобществу   "Бишкекский    машиностроительный   завод",    акционерномуобществу  "OREMI", акционерному обществу "Жанар" сроком до 31  декабря2003  года  с  заключением договора и составлением  графика  погашениядолга.   Приостановить  начисление  финансовых   санкций   с   моментазаключения договора.    3. Министерству финансов Кыргызской Республики:    - реструктуризировать задолженность,  образовавшуюся по  состояниюна  1  сентября  2001 года,  по бюджетной ссуде акционерному  обществу"Жанар" на десять лет,  зафиксировав сумму долга в сомовом эквивалентепо состоянию на 14 мая 1999 года;    - утвердить график погашения суммы долга,  начиная с 1 января 2002года.  Установить штрафные санкции за просрочку - 5 процентов  годовыхот  суммы  просроченных  платежей. Сумму  долга  оформить  в  долговоесоглашение  с   залоговым   обеспечением между  акционерным  обществом"Жанар"  и  Министерством финансов Кыргызской Республики на  следующихусловиях:    валюта долга - сом;    срок погашения - 10 лет, начиная с 1 января 2002 года;    процентная ставка за пользование кредитом - 2 процента годовых;    заключить   долговое   обязательство   с   акционерным   обществом"Кыргызгаз"   на  сумму  4323,8  тыс.   сомов  за  газовые   счетчики,переданные   акционерным  обществом  "Жанар"  согласно   постановлениюПравительства   Кыргызской Республики от 8 июня 1999  года  N  322  "Опередаче  газового  хозяйства  поселка Кочкор-Ата  Ноокенского  районаДжалал-Абадской области на баланс акционерного общества "Кыргызгаз".    4. Акционерному обществу  "Бишкекский  машиностроительный  завод",акционерному   обществу   "OREMI",   акционерному   обществу   "Жанар"обеспечить  увеличение выпуска продукции не менее  150   процентов   киндикативному  плану  на 2001-2004 годы и погашение задолженностей  поналоговым   платежам  и  отчислениям  в  Социальный  фонд   КыргызскойРеспублики согласно графикам погашения долгов.    5.  Контроль  за  выполнением данного постановления  возложить  наМинистерство внешней торговли и промышленности Кыргызской Республики.     Первый вице-премьер-министр    Кыргызской Республики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ynf7kbnu3icjj4jit9in">
      <w:r>
        <w:rPr>
          <w:rFonts w:ascii="Arial" w:cs="Arial" w:eastAsia="Arial" w:hAnsi="Arial"/>
          <w:color w:val="132D3F"/>
          <w:sz w:val="16"/>
          <w:szCs w:val="16"/>
          <w:u w:val="single"/>
        </w:rPr>
        <w:t xml:space="preserve">dalil.kg/document/38226</w:t>
      </w:r>
    </w:hyperlink>
  </w:p>
  <w:p>
    <w:pPr>
      <w:spacing w:after="0" w:before="40"/>
      <w:jc w:val="center"/>
    </w:pPr>
    <w:hyperlink w:history="1" r:id="rIdtc1pfxtiizsbqvswyv0n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4aiwzg1-ba-klui8td6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ynf7kbnu3icjj4jit9in" Type="http://schemas.openxmlformats.org/officeDocument/2006/relationships/hyperlink" Target="https://dalil.kg/document/38226" TargetMode="External"/><Relationship Id="rIdtc1pfxtiizsbqvswyv0n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2026-09-23T20:15:39.147Z</dcterms:created>
  <dcterms:modified xsi:type="dcterms:W3CDTF">2026-09-23T20:15:39.147Z</dcterms:modified>
</cp:coreProperties>
</file>

<file path=docProps/custom.xml><?xml version="1.0" encoding="utf-8"?>
<Properties xmlns="http://schemas.openxmlformats.org/officeDocument/2006/custom-properties" xmlns:vt="http://schemas.openxmlformats.org/officeDocument/2006/docPropsVTypes"/>
</file>