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abxwlhdvzskhb72ajcyr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17 октября 2001 года N 654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 Рес-публики".     2. Направить указанный законопроект на рассмотрение Жогорку КенешаКыргызской Республики.     3. Назначить  Оморова Р.О.  - директора Государственного агентствапо науке и интеллектуальной собственности при Правительстве  КыргызскойРеспублики  официальным представителем Правительства Кыргызской Респуб-лики при рассмотрении указанного проекта Закона палатами Жогорку КенешаКыргызской Республики.      Премьер-министр Кыргызской Республики             К.Бакиев                                                                   Проект                       ЗАКОН КЫРГЫЗСКОЙ РЕСПУБЛИКИ              О внесении изменений и дополнений в некоторые              законодательные акты Кыргызской Республики      Статья 1.      Ввести в  Патентный Закон Кыргызской Республики (Ведомости ЖогоркуКенеша Кыргызской Республики,  1998 г., N 3, ст.69) следующие измененияи дополнения:     1. По всему тексту слова: "охранный документ", "изобретение", "по-лезная  модель",  "промышленный  образец" заменить словами:  "патент" и"объект промышленной собственности" в соответствующих  падежах,  слова:"предварительный  патент",  "свидетельство",  "свидетельство на",  "илисвидетельствами" исключить.     2. В статье 2:     - название статьи изложить в следующей редакции:     "Статья 2. Уполномоченный государственный орган Кыргызской                Республики в области интеллектуальной собственности";     - в части первой слова:  "Государственное агентство интеллектуаль-ной собственности при  Правительстве  Кыргызской  Республики"  заменитьсловами: "Уполномоченный  государственный орган Кыргызской Республики вобласти интеллектуальной собственности".     3. В статье 3:     - часть первую изложить в следующей редакции:     "Право на  объект  промышленной собственности охраняется настоящимЗаконом и подтверждается патентом,  который удостоверяет приоритет, ав-торство и исключительное право владельца патента на этот объект промыш-ленной собственности";     - части вторую и третью исключить.     4. Статью 4 изложить в следующей редакции:     "Статья 4. Сроки действия патента      Патент на  изобретение действует в течение двадцати лет,  считая сдаты подачи заявки в Кыргызпатент.  Срок действия патента на  изобрете-ние,  относящееся к фармацевтике,  может быть продлен Кыргызпатентом походатайству владельца, но не более чем на пять лет.     Патент на  полезную модель действует в течение пяти лет,  считая сдаты подачи заявки в Кыргызпатент.  Действие патента на полезную модельпродлевается  Кыргызпатентом по ходатайству владельца,  но не более чемна три года.     Патент на  промышленный  образец  действует  в течение десяти лет,считая с даты подачи заявки в Кыргызпатент. Действие патента на промыш-ленный образец продлевается Кыргызпатентом по ходатайству владельца па-тента, но не более чем на пять лет".     5. В статье 7:     - часть первую дополнить предложением следующего содержания:     "При этом  под  изделием понимается предмет промышленного или кус-тарного производства";     - в части второй слова: "и промышленно применимым" - исключить;     - часть седьмую - исключить.     6. В статье 11:     - в части первой слова:  "предварительным  патентом,  патентом  наизобретение,  промышленный  образец,  свидетельством - полезную модель"заменить словами: "патентом на объекты промышленной собственности";     - дополнить частью второй следующего содержания:     "Исключительное право на охраняемые объекты промышленной собствен-ности возникает с даты публикации сведений о выдаче патента в официаль-ном бюллетене, издаваемом Кыргызпатентом";     - части четвертую и пятую изложить в следующей редакции:     "Использованием объекта промышленной собственности признается  из-готовление, применение, ввоз, предложение к продаже, продажа, иное вве-дение в хозяйственный оборот или хранение с этой целью продукта, содер-жащего охраняемые патентом объекты промышленной собственности,  а такжеприменение способа, охраняемого патентом на изобретение.     Продукт признается содержащим охраняемое патентом изобретение, по-лезную модель,  если он содержит каждый признак  изобретения,  полезноймодели, приведенный в независимом пункте формулы, или эквивалентный емупризнак, известный в качестве такового в данной области техники на датуначала использования. Способ, охраняемый патентом на изобретение, приз-нается примененным, если применен каждый признак изобретения, приведен-ный в  независимом пункте формулы,  или эквивалентный ему признак,  из-вестный в качестве такового в данной области техники на дату начала ис-пользования".     7. В статье 14:     - наименование статьи дополнить словами: "и временная правовая ох-рана";     - часть первую дополнить словами: "такого использования";     - статью дополнить новыми частями следующего содержания:     "Заявленному изобретению  с  даты  публикации сведений о заявке додаты публикации сведений о  выдаче  патента  предоставляется  временнаяправовая охрана в объеме опубликованной формулы,  но не в большем,  чемобъем, определяемый формулой, содержащейся в выданном патенте.     Временная правовая  охрана  считается не наступившей,  если заявкаотозвана либо считается отозванной или если принято решение об отказе ввыдаче патента и возможности его обжалования исчерпаны.     Физическое или юридическое лицо, использующее заявленное изобрете-ние  в период его временной правовой охраны,  выплачивает владельцу па-тента,  после получения патента, денежную компенсацию. Размер компенса-ции определяется соглашением сторон.     Положения части пятой настоящей статьи распространяются  также  наобъекты промышленной собственности с даты помещения средства,  содержа-щего такие объекты промышленной собственности на официальной или офици-ально  признанной международной выставке,  организованной на территориигосударства-участника Парижской конвенции по охране промышленной  собс-твенности, при условии, что заявка на выдачу патента подана в Кыргызпа-тент не позднее шести месяцев с указанной даты.     Лицо, начавшее  использование  объекта  промышленной собственностипосле даты приоритета, но до даты публикации сведений о заявке на выда-чу патента на изобретение,  а также сведений о регистрации полезных мо-делей или промышленных образцов,  обязано по требованию заявителя прек-ратить дальнейшее использование.     Однако такое лицо не обязано возмещать заявителю убытки,  понесен-ные им в результате такого использования.  В случае невыполнения требо-вания заявителя,  предусмотренное частью 7 настоящей статьи, на наруши-теля распространяют свое действие нормы,  предусматривающие ответствен-ность за нарушение прав владельца патента в  соответствии  с  законода-тельством Кыргызской Республики".     8. Часть первую статьи 16 изложить в следующей редакции:     "Нарушением патента  признается использование охраняемого патентомобъекта промышленной собственности без соблюдения условий,  установлен-ных настоящим Законом".     9. Часть четвертую статьи 17 дополнить словами следующего содержа-ния:  "за  исключением процедур,  связанных с установлением даты подачизаявки,  уплатой пошлин,  предоставлением копии предшествующей заявки вслучае  испрашивания  конвенционного приоритета,  предоставлением копииранее поданной заявки,  получением расписок и уведомлений Кыргызпатентав  отношении вышеназванных процедур,  уплаты пошлины за поддержание па-тента в силе".     10. В наименовании, части первой и пункте 1 части второй статьи 19слово "свидетельства" заменить словом "патента".     11. В  наименовании  статьи 20 слова:  "предварительного патента,"исключить.     12. В статье 21:     - часть первую изложить в следующей редакции:     "Приоритет изобретения  и  полезной модели устанавливается по датеподачи в Кыргызпатент заявки, содержащей:     1) заявление  о  выдаче патента на изобретение,  полезную модель суказанием заявителя;     2) описание  изобретения,  полезной  модели,  либо  часть описанияизобретения,  полезной модели, включающая все существенные признаки за-являемого изобретения,  полезной модели, либо чертеж как элемент упомя-нутого описания,  либо ссылку на раннее поданную  заявку  любого  вида,предусмотренную частями восьмой,  девятой,  десятой, двенадцатой и три-надцатой настоящей статьи.  Если заявка не содержит указанных  докумен-тов,  Кыргызпатент незамедлительно уведомляет заявителя о необходимостиих предоставления в течение двух месяцев  с  даты  получения  уведомле-ния";     - часть вторую изложить в следующей редакции:     "Приоритет промышленного  образца устанавливается по дате подачи вКыргызпатент заявки, содержащей:     1) заявление  о выдаче патента на промышленный образец с указаниемзаявителя;     2) комплект  изображений  изделия (макета),  перечень существенныхпризнаков промышленного образца.  Если заявка не содержит указанных до-кументов, Кыргызпатент незамедлительно уведомляет заявителя о необходи-мости их предоставления в течение двух месяцев с даты получения уведом-ления";     - часть пятую изложить в следующей редакции:     "Заявитель, желающий воспользоваться правом конвенционного приори-тета, обязан указать на это при подаче заявки или в течение двух  меся-цев  с даты подачи заявки в Кыргызпатент и приложить копию предшествую-щей или ранее поданной заявки или предоставить ее  не  позднее  четырехмесяцев с даты поступления заявки в Кыргызпатент".     13. Статью 23 изложить в следующей редакции:     "Статья 23. Экспертиза заявки на изобретение      По заявке  на изобретение Кыргызпатент проводит формальную и пред-варительную экспертизу.     По ходатайству заявителя, которое может быть подано в Кыргызпатентодновременно с подачей заявки или в течение тридцати месяцев с даты по-дачи, рассмотрение заявки может быть осуществлено с проведением или безпроведения экспертизы по существу. Если ходатайство не подано в указан-ный срок, заявка признается отозванной".     14. Дополнить Закон статьями 23-1 и 23-2 следующего содержания:     "Статья 23-1. Формальная экспертиза заявки на изобретение      В ходе  проведения  формальной  экспертизы заявки на изобретение втечение двух месяцев проверяется состав необходимых документов, предус-мотренных  статьей  18  настоящего Закона,  правильность их оформления,рассматривается соответствие заявленного предложения объектам,  которымпредоставляется правовая охрана.     Если в результате формальной экспертизы  установлено,  что  заявкаподана на предложение,  не относящееся к объектам, которым предоставля-ется правовая охрана, выносится решение об отказе в выдаче патента.     По заявке, поданной с нарушением установленных требований к оформ-лению и составлению,  заявителю направляется запрос  с  предложением  вдвухмесячный срок с даты получения запроса представить исправленные илиотсутствующие материалы.     В случае, если заявитель в указанный срок не представит запрашива-емые материалы или ходатайство о продлении установленного срока, заявкапризнается отозванной.     Если заявка удовлетворяет требованиям формальной экспертизы,  зая-вителю направляется уведомление о принятии заявки к рассмотрению с ука-занием даты ее подачи.      Статья 23-2. Предварительная экспертиза заявки на изобретение      При проведении предварительной экспертизы заявки в течение  десятимесяцев  Кыргызпатент  проверяет  соблюдение установленных требований ксодержанию документов заявки,  соответствие заявленного изобретения ус-ловиям патентоспособности по представленным заявителем материалам заяв-ки, неотозванным заявкам с более ранним приоритетом, фонду выданных ох-ранных  документов Кыргызской Республики,  а также опубликованным евра-зийским заявкам и патентам, устанавливает приоритет изобретения, прове-ряет соответствие заявки требованиям единства изобретения.     Заявитель вправе, при уплате соответствующей пошлины, ходатайство-вать  о  проведении  ускоренной предварительной экспертизы по заявке наизобретение.  В случае, если до истечения двенадцати месяцев с даты по-дачи  заявки в Кыргызпатент или,  если испрашивается приоритет,  с датыприоритета принято решение о выдаче патента или выдан патент и  в  ука-занный  выше  срок поступила тождественная заявка с истребованием болеераннего приоритета, решение о выдаче патента или патент аннулируется.     Если заявителем,  в  соответствии со статьей 22 настоящего Закона,представлены дополнительные материалы, в ходе предварительной эксперти-зы проверяется, не изменяют ли они сущность заявленного изобретения.     Дополнительные материалы изменяют сущность  заявленного  изобрете-ния, если они содержат подлежащие включению в формулу изобретения приз-наки, отсутствовавшие в первоначальных материалах заявки.     Дополнительные материалы в части,  изменяющей сущность заявленногоизобретения, не принимаются во внимание при рассмотрении заявки и могутбыть оформлены заявителем в качестве самостоятельной заявки.     По заявке,  поданной с нарушением требований  единства,  заявителюпредлагается в двухмесячный срок сообщить,  какое из предложений должнорассматриваться и уточнить соответственно документы заявки.     Другие решения,  вошедшие в материалы первоначальной заявки, могутбыть оформлены выделенными заявками.     В случае, если заявитель в двухмесячный срок с даты получения уве-домления о нарушении требований единства изобретения не сообщит,  какоеиз  предложений необходимо рассматривать и не представит уточненных до-кументов,  проводится рассмотрение предложения,  указанного  в  формулепервым.     В период проведения предварительной экспертизы Кыргызпатент вправезапросить у заявителя дополнительные материалы,  без которых проведениеэкспертизы невозможно.     В случае, если заявитель в установленный срок не представит запра-шиваемые материалы или ходатайство о  продлении  установленного  срока,заявка признается отозванной.     По заявке,  прошедшей предварительную экспертизу  с  положительнымрезультатом,  при  наличии  ходатайства о выдаче патента без проведенияэкспертизы заявки по существу, выносится решение о выдаче патента и па-тент выдается под ответственность заявителя.     По результатам предварительной экспертизы, при наличии ходатайствао проведении экспертизы заявки по существу, либо при отсутствии указан-ного ходатайства или ходатайства о выдаче патента без  проведения  экс-пертизы заявки по существу заявителю направляется уведомление.     Если в результате предварительной экспертизы установлено,  что за-явленное  предложение непатентоспособно,  выносится решение об отказе ввыдаче патента.     Заявитель может подать в Апелляционный совет возражение на решениеформальной или предварительной экспертизы об отказе в выдаче патента  вдвухмесячный срок с даты его получения. Возражение должно быть рассмот-рено Апелляционным советом в двухмесячный срок с даты его поступления.     При несогласии заявителя с решением Апелляционного совета он можетв течение шести месяцев с даты его получения обратиться с иском в суд.     По истечении  восемнадцати месяцев с даты подачи заявки или,  еслииспрошен приоритет,  с даты приоритета, Кыргызпатент публикует сведенияо заявке в официальном бюллетене,  кроме случаев, когда заявка отозваналибо по ней принято решение о выдаче патента или об отказе в выдаче па-тента. Перечень и полноту публикуемых сведений определяет Кыргызпатент.     По ходатайству заявителя, при условии уплаты пошлины, Кыргызпатентможет  опубликовать сведения о заявке ранее восемнадцати месяцев с датыее подачи, или, если испрошен приоритет, с даты приоритета.     При поступлении  ходатайства  о выдаче патента без проведения экс-пертизы заявки по существу после окончания  предварительной  экспертизырешение о выдаче патента принимается в течение двух месяцев с даты пос-тупления указанного ходатайства".     15. Статью 24 изложить в следующей редакции:     "Кыргызпатент в течение восемнадцати месяцев с даты  подачи  хода-тайства проводит экспертизу заявки по существу.  Заявитель уведомляетсяо поступивших ходатайствах третьих лиц.     При проведении экспертизы заявки по существу проверяется соответс-твие заявленного изобретения условиям патентоспособности,  определеннымстатьей 5 настоящего Закона.     В период проведения экспертизы  заявки  по  существу  Кыргызпатентвправе запросить у заявителя дополнительные материалы, без которых про-ведение экспертизы невозможно, в том числе измененную формулу изобрете-ния.     Дополнительные материалы по запросу экспертизы должны быть  предс-тавлены  в  двухмесячный  срок с даты получения запроса и без изменениясущности изобретения.     На дополнительные материалы в части, изменяющей сущность изобрете-ния, распространяется порядок, установленный частями одиннадцать и две-надцать настоящей статьи.     Если в результате экспертизы заявки по существу Кыргызпатент уста-новит,  что  заявленное  предложение  в испрашиваемом заявителем объемеправовой охраны соответствует условиям патентоспособности  изобретения,выносится решение о выдаче патента с формулой изобретения, предложеннойи согласованной с заявителем.     При установлении несоответствия заявленного предложения в испраши-ваемом заявителем объеме правовой  охраны  условиям  патентоспособностиизобретения выносится решение об отказе в выдаче патента.     Заявитель может подать в Апелляционный совет возражение на решениеэкспертизы по существу об отказе в выдаче патента в трехмесячный срок сдаты его получения.  Возражение должно быть  рассмотрено  Апелляционнымсоветом в четырехмесячный срок с даты его поступления.     При несогласии заявителя с решением Апелляционного совета он можетв шестимесячный срок с даты его получения обратиться с иском в суд.     Заявитель имеет право ознакомиться со всеми материалами, указанны-ми в решении экспертизы. Копии запрашиваемых заявителем патентных мате-риалов Кыргызпатент направляет в месячный срок с даты получения  запро-са.     Сроки, предусмотренные настоящей статьей,  кроме сроков,  установ-ленных  частями второй,  двадцать второй и тридцать четвертой настоящейстатьи, пропущенные заявителем, могут быть восстановлены Кыргызпатентомпри подтверждении наличия уважительных причин и уплате пошлины.     Ходатайство о восстановлении срока может быть подано заявителем непозднее двенадцати месяцев со дня истечения пропущенного срока.     Заявитель и третьи лица вправе ходатайствовать о проведении инфор-мационного  поиска по заявке на изобретение для определения уровня тех-ники,  в сравнении с которым осуществляется  оценка  патентоспособностиизобретения. Порядок проведения информационного поиска и предоставлениясведений о нем определяется Кыргызпатентом".     16. Статьи 25-28 изложить в следующей редакции:     "Статья 25. Экспертиза заявки на полезную модель      По заявке на полезную модель Кыргызпатент  проводит  формальную  ипредварительную экспертизу.     При проведении формальной экспертизы  заявки  на  полезную  модельприменяются  соответствующим  образом положения,  содержащиеся в статье23-1 настоящего Закона.     При проведении  предварительной  экспертизы заявки на полезную мо-дель применяются соответствующим образом положения, содержащиеся в час-тях первой-десятой,  тринадцатой-пятнадцатой статьи 23-2 и в части три-надцатой статьи 24 настоящего Закона.     По заявке на полезную модель, прошедшей предварительную экспертизус положительным результатом,  выносится решение о выдаче патента на по-лезную модель и патент выдается под ответственность заявителя.      Статья 26. Преобразование заявок      До публикации сведений о заявке на изобретение, но не позднее датыполучения решения о выдаче патента, заявитель вправе преобразовать ее взаявку на полезную модель путем подачи соответствующего заявления.     Преобразование заявки на полезную модель в заявку  на  изобретениепо  ходатайству заявителя возможно до даты получения заявителем решенияо выдаче патента.     При указанных  преобразованиях сохраняются приоритет и дата подачипервой заявки.      Статья 27. Экспертиза заявки на промышленный образец      По заявке на промышленный образец Кыргызпатент проводит формальнуюи предварительную экспертизу.     По ходатайству заявителя, которое может быть подано одновременно сподачей заявки или в течение двенадцати месяцев с даты подачи, рассмот-рение заявки может быть осуществлено с проведением или  без  проведенияэкспертизы  заявки по существу.  Если ходатайство не подано в указанныйсрок, заявка признается отозванной.     При проведении  формальной экспертизы заявки на промышленный обра-зец применяются  соответствующим  образом  положения,  содержащиеся   встатье 23-1 настоящего Закона.     При проведении предварительной экспертизы заявки в течение четырехмесяцев  Кыргызпатент  проверяет  соблюдение установленных требований ксодержанию документов заявки,  соответствие  заявленного  промышленногообразца  условиям патентоспособности по представленным заявителем мате-риалам заявки,  фонду выданных охранных документов Кыргызпатента,  нео-тозванным  заявкам с более ранним приоритетом,  устанавливает приоритетпромышленного образца, проверяет соответствие заявки требованиям единс-тва промышленного образца.     При проведении предварительной экспертизы заявки  на  промышленныйобразец  применяются соответствующим образом положения,  содержащиеся вчастях третьей-пятнадцатой,  восемнадцатой статьи 23-2 настоящего Зако-на.     По ходатайству заявителя или третьих лиц  Кыргызпатент  в  течениедвенадцати месяцев с даты подачи ходатайства проводит экспертизу заявкипо существу.  Заявитель уведомляется о поступивших ходатайствах третьихлиц.     При проведении экспертизы заявки по существу применяются соответс-твующим  образом  положения,  содержащиеся  в частях второй-тринадцатойстатьи 24 настоящего Закона.      Статья 28. Регистрация объектов промышленной собственности,                публикация сведений о выдаче патента и выдача патента      Кыргызпатент, после принятия решения о выдаче патента, при условииуплаты пошлины за регистрацию и выдачу патента,  вносит в Государствен-ный  реестр  изобретений Кыргызской Республики,  Государственный реестрполезных моделей Кыргызской Республики или Государственный реестр  про-мышленных  образцов  Кыргызской  Республики соответственно изобретение,полезную модель или промышленный образец,  публикует сведения о  выдачепатента  в официальном бюллетене и выдает патент лицу,  на имя которогоон испрашивался.     При наличии  нескольких лиц,  на имя которых испрашивается патент,им выдается один патент.     Документ, подтверждающий  уплату  пошлины  за регистрацию и выдачупатента,  представляется в течение двух месяцев с даты получения заяви-телем  решения о выдаче патента или в течение трех месяцев со дня исте-чения указанного двухмесячного срока при условии уплаты  дополнительнойпошлины.     При непредставлении в установленном порядке документа, подтвержда-ющего уплату пошлины за регистрацию и выдачу патента,  регистрация объ-екта промышленной собственности,  публикация и выдача патента не произ-водятся, соответствующая заявка считается отозванной.     Перечень и полноту сведений,  публикуемых в официальном бюллетене,определяет Кыргызпатент.     После публикации сведений о выдаче патента любое лицо вправе озна-комиться с материалами заявки.     Форму патента,  а также состав указанных в нем сведений устанавли-вает Кыргызпатент.     В выданный патент по требованию владельца патента и автора Кыргыз-патентом вносятся исправления очевидных и технических ошибок".     17. Статьи 29-30 исключить.     18. Статью 32 изложить в следующей редакции:     "Статья 32. Признание патента недействительным и прекращение его                 действия      Патент признается недействительным полностью или частично на осно-вании решения Апелляционного совета или решения суда,  вступивших в за-конную силу.     Действие патента прекращается:     1) по истечении срока его действия,  установленного в соответствиис настоящим Законом;     2) при неуплате в установленный срок пошлины за поддержание патен-та в силе - с даты истечения установленного срока для уплаты пошлины заподдержание патента в силе;     3) на основании заявления,  поданного владельцем патента в Кыргыз-патент, если отказ не нарушает интересы третьих лиц - с даты публикациив официальном бюллетене Кыргызпатента сведений о досрочном  прекращениидействия патента в связи с заявлением владельца патента.     Кыргызпатент публикует в официальном бюллетене сведения  о  патен-тах, признанных недействительными полностью или частично, и о патентах,действие которых прекращено".     19. Дополнить статьей 42 следующего содержания:     "Статья 42. Переходные положения      В соответствии с внесенными в настоящий Закон изменениями и допол-нениями,  связанными  с переходом к единому охранному документу (патен-ту), установить:     1) по  заявкам  на выдачу предварительного патента Кыргызской Рес-публики на изобретение или промышленный образец принятых  к  делопроиз-водству до вступления в силу Закона,  предусматривающего переход к еди-ному охранному документу (патенту), заявитель вправе подать ходатайствоо  выдаче патента Кыргызской Республики на изобретение или промышленныйобразец с проведением экспертизы по существу или на выдачу патента  подответственность  заявителя  при условии соблюдения требований об оплатесоответствующих пошлин.  В случае непринятия мер заявителем, заявка бу-дет считаться отозванной;     2) по действующим предварительным патентам  Кыргызской  Республикина изобретение или промышленный образец, по которым до вступления в си-лу Закона,  предусматривающего переход к  единому  охранному  документу(патенту),  не истек 5-летний срок с даты подачи заявки, владелец пред-варительного патента вправе ходатайствовать о выдаче патента КыргызскойРеспублики  на  изобретение или промышленный образец с проведением экс-пертизы по существу.  В случае отсутствия такого ходатайства  предвари-тельный патент Кыргызской Республики переоформляется на патент Кыргызс-кой Республики под ответственность заявителя на оставшийся срок;     3) действующие  предварительные  патенты  Кыргызской Республики наизобретение или промышленный образец,  по которым до вступления в  силуЗакона,  предусматривающего  переход к единому охранному документу (па-тенту), истек 5-летний срок с даты подачи  заявки,  переоформляются  напатенты  Кыргызской  Республики под ответственность заявителя на остав-шийся срок;     4) по заявкам на выдачу свидетельства Кыргызской Республики на по-лезную модель, принятым к делопроизводству до вступления в силу Закона,предусматривающего переход к единому охранному документу (патенту), вы-носится решение о выдаче патента Кыргызской Республики на полезную  мо-дель  при  условии соблюдения требований об оплате соответствующих пош-лин;     5) действующие свидетельства Кыргызской Республики на полезные мо-дели переоформляются на патент Кыргызской Республики  на  полезную  мо-дель.     Сроки и порядок  проведения  вышеуказанных  процедур  определяютсяКыргызпатентом".      Статья 2.      Внести в  Закон  Кыргызской Республики "О товарных знаках,  знакахобслуживания и наименованиях мест происхождения товаров" (Ведомости Жо-горку Кенеша Кыргызской Республики,  1998 г., N 3, ст.68) следующие из-менения и дополнения:     1. В статье 1:     - название статьи изложить в следующей редакции:     "Статья 1. Государственный орган по вопросам интеллектуальной                собственности";     - в части первой слова:  "Государственное агентство интеллектуаль-ной собственности при  Правительстве  Кыргызской  Республики"  заменитьсловами:  "Уполномоченный государственный орган по вопросам интеллекту-альной собственности".     2. В статье 2:     - часть третью изложить в следующей редакции:     "В качестве товарных знаков могут быть зарегистрированы словесные,изобразительные, объемные и другие обозначения или их комбинации";     - часть шестую изложить в следующей редакции:     "Настоящий Закон не применяется к визуально не различимым  обозна-чениям, а также к звуковым и обонятельным знакам".     3. Статью 3 дополнить частями пятой и шестой  следующего  содержа-ния:     "Исключительное право на товарный знак возникает с даты публикациисведений, о регистрации товарного знака в Реестре, в официальном бюлле-тене, издаваемом Кыргызпатентом.     Несанкционированное использование  обозначения  тождественного илисходного до степени смешения с товарным знаком этого  владельца  в  ка-честве  адреса  в  сети Интернет также признается нарушением права вла-дельца товарного знака. Порядок использования товарного знака или обоз-начения сходного с ним до степени смешения в качестве адреса в сети Ин-тернет устанавливается Правительством Кыргызской Республики".     4. В статье 4:     - пункт 2 части первой изложить в следующей редакции:     "2) представляющих  собой государственные гербы,  флаги и эмблемы,официальные названия государств,  эмблем, сокращенные или полное наиме-нования международных организаций, официальные контрольные, гарантийныеи пробирные клейма,  печати, награды и другие знаки отличия или сходныес  ними до степени смешения.  Такие обозначения могут быть включены какнеохраняемые элементы в товарный знак, если на это имеется согласие со-ответствующего компетентного органа или их владельца";     - пункт 3 части первой исключить;     - пункт 6 части первой изложить в следующей редакции:     "6) указывающих на вид,  качество,  количество, свойство, назначе-ние,  ценность товаров, а также на время и место их происхождения, про-изводства или сбыта";     - пункты 4-6 части первой считать соответственно пунктами 3-5;     - в части второй слова:  "в пунктах 2, 4, 5 и 6" заменить словами:"в пунктах 2, 3, 4 и 5";     - пункт 1 части третьей дополнить словами  следующего  содержания:",  представляющих собой или содержащих указание на место происхождениявин или крепких спиртных напитков,  охраняемых в силу международных до-говоров Кыргызской Республики, если такие обозначения предназначены длявин или крепких спиртных напитков, не происходящих из указанных мест, атакже  формально указывающих на истинное место производства товара,  нодающих ошибочное представление о том,  что товар  происходит  с  другойтерритории".     5. Статью 5 изложить в следующей редакции;     "Не могут быть зарегистрированы в качестве товарных знаков для од-нородных товаров обозначения,  тождественные или сходные до степени  ихсмешения:     1) с товарными знаками,  ранее зарегистрированными или заявленнымина  регистрацию в Кыргызской Республике на имя другого лица в отношенииоднородных товаров, обладающих более ранним приоритетом;     2) с зарегистрированными или представленными на регистрацию в Кыр-гызской Республике фирменными наименованиями, - в отношении тождествен-ных или сходных видов деятельности, либо товаров или услуг;     3) с товарными знаками других лиц,  охраняемыми в силу международ-ных договоров Кыргызской Республики.     Регистрация обозначения,  сходного до степени смешения с  товарнымзнаком,  указанным в пунктах 1,  2 и 3 части первой настоящей статьи, вотношении однородных товаров допускается при условии представления сог-ласия  владельца  такого товарного знака на регистрацию этого обозначе-ния.     Не могут  быть зарегистрированы в качестве товарных знаков в отно-шении любых товаров обозначения,  тождественные или сходные до  степениих смешения:     1) с признанными в установленном порядке в  Кыргызской  Республикеобщеизвестными  товарными  знаками.  Критерий общеизвестности товарногознака в Кыргызской Республике и порядок признания общеизвестности уста-навливается Правительством Кыргызской Республики;     2) с наименованиями мест происхождения товаров охраняемые в  соот-ветствии с настоящим Законом, кроме случаев, когда они включены как не-охраняемый элемент в товарный знак, регистрируемый на имя лица, имеюще-го право пользования таким наименованием.     Не регистрируются в качестве товарных знаков обозначения,  воспро-изводящие:     1) известные на территории Кыргызской Республики в отношении одно-родных товаров фирменные наименования (или их часть) принадлежащие дру-гим лицам,  получившим право на эти наименования до даты приоритета за-явки на товарный знак в отношении однородных товаров;     2) наименования известных в Кыргызской Республике произведений на-уки,  литературы и искусства, персонажи из них или цитаты, произведенияискусства или фрагменты без согласия обладателя  авторского  права  илиего правопреемника;     3) фамилии,  имена,  псевдонимы и производные от них,  портреты  ифаксимиле  известных  лиц без согласия таких лиц,  их наследников,  а вслучае,  если эти обозначения являются достоянием  истории  и  культурыКыргызской  Республики,  - без разрешения Правительства Кыргызской Рес-публики;     4) промышленные образцы,  права на которые в Кыргызской Республикепринадлежат другим лицам, если промышленный образец обладает более ран-ним  приоритетом по сравнению с заявленным на регистрацию товарным зна-ком".     6. В статье 6:     - в пункте 2) части седьмой слова: "и его описание" исключить;     - дополнить часть девятую пунктом 2) следующего содержания:     "2) описание заявляемого обозначения;";     - пункт 2) части девятой считать соответственно пунктом 3);     - пункт 3) части девятой исключить;     - часть десятую после слов:  "настоящей статьи" дополнить словами:",  а если указанные документы представлены не одновременно, то по датепоступления последнего из представленных документов".     7. В статье 7:     - часть первую после слов "требованиям" дополнить словами:  "частиседьмой";     - в  части  второй слова:  "если в Кыргызпатент заявка поступила втечение шести месяцев с указанной даты" заменить словами:  "если подачазаявки  в Кыргызпатент осуществлена в течение шести месяцев с указаннойдаты";     - в  части третьей слова:  "если в Кыргызпатент заявка на товарныйзнак поступила в течение шести месяцев с указанной  даты"  заменить  наслова: "если подача заявки на товарный знак в Кыргызпатент осуществленав течение шести месяцев с указанной даты";     - в части четвертой слова:  "с даты поступления" заменить словами:"с даты подачи".     8. Часть вторую статьи 8 изложить в следующей редакции:     "В период проведения экспертизы до принятия по ней решения  заяви-тель вправе дополнять, уточнять или исправлять материалы заявки".     9. В статье 9:     - часть первую изложить в следующей редакции:     "В течение одного месяца с даты подачи заявки проводится предвари-тельная экспертиза, в ходе которой проверяется содержание заявки на со-ответствие требованиям, установленным частью третьей статьи 2 и статьей6 настоящего Закона";     - часть вторую исключить;     - часть пятую изложить в следующей редакции:     "По результатам предварительной экспертизы  заявка  принимается  крассмотрению  либо выносится решение об отказе в принятии ее к рассмот-рению";     - дополнить новыми частями следующего содержания:     "Об отказе в регистрации товарного  знака  заявителю  направляетсяуведомление.     О положительном результате предварительной экспертизы и о дате по-дачи  заявки,  установленной  в  соответствии с частью седьмой статьи 6настоящего Закона,  заявителю направляется решение о принятии заявки  крассмотрению".     10. В статье 10:     - часть первую изложить в следующей редакции:     "Экспертиза заявленного обозначения проводится по завершении пред-варительной экспертизы в течение двенадцати месяцев с даты подачи заяв-ки";     - дополнить частью второй следующего содержания:     "В ходе экспертизы проверяется соответствие заявленного  обозначе-ния требованиям,  установленным частью первой статьи 2,  статьями 4 и 5настоящего Закона, и устанавливается приоритет товарного знака";     - в части второй слово "принимается" заменить словом "выносится".     11. В статье 15:     - наименование статьи изложить в следующей редакции:     "Статья 15. Срок действия регистрации товарного знака";     - часть первую изложить в следующей редакции:     "Регистрация товарного знака действует до  истечения  десяти  лет,считая с даты подачи заявки в Кыргызпатент";     - в части второй и третьей после слов:  "Срок действия"  дополнитьсловом "регистрация" в соответствующих падежах.     12. В статье 16:     - в  части первой слова:  "о внесении изменений" заменить словами:"об изменении";     - дополнить частью четвертой следующего содержания:     "Исправления очевидных и технических ошибок, допущенных не по винезаявителя, вносятся Кыргызпатентом в Реестр и свидетельство на товарныйзнак, без уплаты пошлины".     13. Часть вторую статьи 18 исключить.     14. В статье 19:     - дополнить частью второй следующего содержания:     "К заявке на регистрацию  коллективного  знака  прилагается  уставколлективного знака, который содержит сведения о наименовании, переченьюридических лиц,  имеющих право пользования этим знаком,  цель его  ре-гистрации, перечень и единые качественные или иные общие характеристикитоваров,  который будет обозначаться коллективным знаком,  условия  егоиспользования,  порядок контроля за его использованием, ответственностьза нарушение устава коллективного знака".     15. В статье 20:     - дополнить частью третьей следующего содержания:     "Использованием может  быть  признано  также  применение товарногознака в качестве адреса в сети Интернет";     - часть четвертую изложить в следующей редакции:     "Действие регистрации товарного знака может быть  прекращено  дос-рочно в отношении всех или части товаров в связи с неиспользованием то-варного знака непрерывно в течение любых трех лет после его регистрациина основании решения суда, принятого по заявлению любого лица, поданно-го в период такого непрерывного неиспользования".     16. Статью 21 изложить в следующей редакции:     "Владелец товарного знака может проставлять рядом с товарным  зна-ком предупредительную  маркировку  в виде латинской буквы R или R в ок-ружности,  или  словесного  обозначения  "зарегистрированный   товарныйзнак", указывающую на то, что применяемое обозначение является товарнымзнаком, зарегистрированным в Кыргызской Республике".     17. Статью 25 изложить в следующей редакции:     "Регистрация товарного знака может быть признана  недействительнойполностью или частично в течение всего срока ее действия, если она былапроизведена в нарушение требований,  установленных статьей 4 настоящегоЗакона.     Регистрация товарного знака может быть  признана  недействительнойполностью  или частично в течение пяти лет с даты публикации сведений орегистрации товарного знака в официальном бюллетене по основаниям,  ус-тановленным статьей 5 настоящего Закона. Настоящая норма не распростра-няется на товарные знаки,  зарегистрированные или используемые недобро-совестно.     Регистрация товарного знака может быть  признана  недействительнойполностью в течение всего срока ее действия,  если она была произведенав нарушение требований, установленных частью второй статьи 3 настоящегоЗакона.     Любое лицо может подать в сроки,  предусмотренные  частью  первой,второй и третьей настоящей статьи, возражение против регистрации товар-ного знака в Апелляционный совет.  Возражение против регистрации товар-ного знака должно быть рассмотрено в течение четырех месяцев с даты егопоступления.     Решение Апелляционного совета может быть обжаловано в суд заявите-лем в течение шести месяцев с даты его получения".     18. Статью 26 изложить в следующей редакции:     "Статья 26. Прекращение действия регистрации товарного знака      Действие регистрации товарного знака прекращается:     1) в связи с истечением срока ее действия, предусмотренного стать-ей 15 настоящего Закона;     2) на основании решения суда,  вступившего в законную силу, о дос-рочном прекращении ее действия по причине  использования  коллективногознака на товарах,  не обладающих едиными качественными или иными общимихарактеристиками,  в соответствии с частью второй статьи 19  настоящегоЗакона;     3) на основании решения суда,  вступившего в законную силу, о дос-рочном  прекращении  ее  действия  по причине неиспользования товарногознака в соответствии с частью четвертой статьи 20 настоящего Закона;     4) на  основании  решения Кыргызпатента о досрочном прекращении еедействия,  а в случае, если оно было обжаловано в суде - по решению су-да,  при  ликвидации  юридического лица - владельца товарного знака илипрекращении предпринимательской деятельности физического  лица  -  вла-дельца товарного знака без образования правопреемника;     5) на основании решения суда вступившего в законную силу, в случаепревращения  товарного знака в обозначение,  вошедшее во всеобщее упот-ребление как обозначение товаров определенного вида;     6) в случае отказа от нее владельца товарного знака,  на основанииего заявления, поданного в Кыргызпатент.     Товарный знак, прекративший свое действие в соответствии с пункта-ми 1,  4 и 6 настоящей статьи, не может быть зарегистрирован на имя но-вого лица, в течение трех лет с даты прекращения действия".     19. В статье 29:     - в  абзаце  четвертом  части  третьей слово "вид" заменить словом"указание";     - в  абзаце втором части пятой после слов:  "компетентного органа"дополнить словами: "(компетентных органов)";     - дополнить частью шестой следующего содержания:     "Датой подачи заявки считается дата поступления в Кыргызпатент до-кументов,  предусмотренных частью третьей настоящей статьи, а если ука-занные документы представлены не одновременно, то дата поступления пос-леднего из представленных документов".     20. В статье 30:     - в части второй слова:  "двух месяцев" заменить словами:  "одногомесяца", слова: "по собственной инициативе" исключить;     - в  части пятой слова:  "двух месяцев" заменить словами:  "одногомесяца";     - часть седьмую изложить в следующей редакции:     "По результатам предварительной экспертизы  заявка  принимается  крассмотрению  либо выносится решение об отказе в принятии ее к рассмот-рению";     - дополнить частями восьмой и девятой следующего содержания:     "Об отказе в регистрации наименования места  происхождения  товаразаявителю направляется уведомление.     О положительном результате предварительной экспертизы и о дате по-дачи заявки,  установленной в соответствии со статьей 29 настоящего За-кона, заявителю направляется решение о принятии заявки к рассмотрению";     - в части восьмой слова: "в течение двенадцати месяцев с даты при-нятия заявки к рассмотрению" исключить;     - часть девятую изложить в следующей редакции:     "По завершении экспертизы Кыргызпатент принимает решение о регист-рации  наименования  места  происхождения товара и предоставления правапользования им или об отказе в регистрации наименования места происхож-дения  товара и предоставлении права пользования им либо решения о пре-доставлении права пользования уже зарегистрированным наименованием мес-та  происхождения товара или об отказе в предоставлении права пользова-ния им".     21. В статье 33:     - в части первой слова:  "в течение" заменить словами: "до истече-ния", слова: "с даты поступления" заменить словами: "с даты подачи";     - в части второй после  слова:  "компетентного  органа"  дополнитьсловами: "(компетентных органов)".     22. Статью 34 дополнить частью третьей следующего содержания:     "Исправления очевидных и технических ошибок, допущенных не по винезаявителя,  вносятся Кыргызпатентом в Реестр и свидетельство  на  правопользования  наименованием места происхождения товара без уплаты пошли-ны".     23. В статье 36:     - дополнить частью второй следующего содержания:     "Использованием может  быть признано также применение наименованиеместа происхождения товара в качестве адреса в сети Интернет";     - часть вторую изложить в следующей редакции:     "Не допускается  использование  зарегистрированного   наименованияместа происхождения товара лицами, не имеющими свидетельства, даже еслипри этом указывается подлинное место происхождения товара или  наимено-вание  используется  в  переводе либо в сочетании с такими выражениями,как "род",  "тип",  "имитация" и тому подобными,  а также использованиесходного обозначения для любых товаров, способного ввести потребителя взаблуждения относительно места происхождения и особых свойств товара".     24. Статью 37 после слов: "предупредительную маркировку" дополнитьсловами: "в виде словесного обозначения "зарегистрированное  наименова-ние места происхождения товара" или "Рег. НМПТ,".     25. Статью 38 изложить в следующей редакции:     "Регистрация наименования  места  происхождения  товара может бытьпризнана недействительной в течение всего срока ее действия,  если  онабыла произведена в нарушение требований,  установленных настоящим Зако-ном.     Свидетельство на право пользования наименованием места происхожде-ния товара может быть признано недействительным, если оно было выдано внарушение  требований,  установленных  настоящим  Законом или в связи спризнанием недействительной регистрации наименования места  происхожде-ния товара.     Любое лицо может подать по основаниям, указанным в частях первой ивторой  настоящей  статьи,  возражение  против регистрации наименованияместа происхождения товара и выдачи свидетельства на право  пользованиянаименованием места происхождения товара в Апелляционный совет.  Возра-жение должно быть рассмотрено в течение четырех месяцев с даты его пос-тупления.     Решение Апелляционного совета может быть обжаловано в суд заявите-лем в течение шести месяцев с даты его получения".     26. Дополнить статьей 38-1 следующего содержания:     "Статья 38-1. Прекращение действия регистрации наименования места                   происхождения товара и свидетельства на право                   пользования наименованием места происхождения товара      Действие регистрации наименования места происхождения товара прек-ращается:     - в  связи с исчезновением характерных для данного географическогообъекта условий и невозможностью производства товара с указанными в Ре-естре свойствами;     - в связи с утратой иностранными юридическими или физическими  ли-цами  права  на данное наименование места происхождения товара в странепроисхождения товара.     Действие свидетельства  на  право  пользования наименованием местапроисхождения товара прекращается:     - в  связи  с прекращением действия регистрации наименования местапроисхождения товара по основаниям предусмотренных частью первой насто-ящей статьи;     - в связи с истечением срока его действия, предусмотренного стать-ей 33 настоящего Закона;     - в связи с утратой товаром особых свойств,  указанных в Реестре вотношении данного наименования места происхождения товара;     - при ликвидации юридического лица  или  прекращении  предпринима-тельской  деятельности  физического  лица - владельца свидетельства безобразования правопреемника;     - на основании заявления владельца свидетельства, поданного в Кыр-гызпатент.     Любое лицо по основаниям,  предусмотренным частью первой и абзацемчетвертым части второй настоящей статьи, может подать возражение противпрекращения действия регистрации наименования места происхождения това-ра и свидетельства на право пользования наименованием места происхожде-ния  товара в Апелляционный совет.  Заявление должно быть рассмотрено втечение четырех месяцев с даты его поступления.     Решение Апелляционного совета может быть обжаловано в суд заявите-лем в течение шести месяцев с даты его получения".     27. Часть первую статьи 41 изложить в следующей редакции:     "Использование товарного знака или обозначения,  сходного с товар-ным  знаком в отношении однородных товаров,  а также общеизвестного то-варного знака или обозначения,  сходного с ним,  или наименования местапроисхождения  товара  или обозначения,  сходного с наименованием местапроисхождения товара в отношении любых товаров,  противоречащее настоя-щему Закону,  влечет за собой гражданскую, административную или уголов-ную ответственность в соответствии с законодательством Кыргызской  Рес-публики".      Статья 3.      В пункте  1  статьи  3  Закона Кыргызской Республики "Об авторскомправе и смежных правах" (Ведомости Жогорку Кенеша Кыргызской  Республи-ки,  1998 г., N 3, ст.67) слова: "Государственное агентство интеллекту-альной собственности при Правительстве Кыргызской Республики  (далее  -Кыргызпатент)" заменить словами:  "Уполномоченный государственный органКыргызской Республики в области интеллектуальной собственности (далее -Кыргызпатент)".      Статья 4.      В части  третьей статьи 2 Закона Кыргызской Республики "О правовойохране для программ электронных вычислительных машин и баз данных" (Ве-домости Жогорку  Кенеша Кыргызской Республики,  1998 г.,  N 4,  ст.129)слова: "Государственное агентство  интеллектуальной  собственности  приПравительстве  Кыргызской  Республики  (далее - Кыргызпатент)" заменитьсловами: "Уполномоченный государственный орган Кыргызской Республики  вобласти интеллектуальной собственности (далее - Кыргызпатент)".      Статья 5.      В части  второй  статьи 2 Закона Кыргызской Республики "О правовойохране топологий интегральных микросхем" (Ведомости Жогорку Кенеша Кыр-гызской Республики,  1998 г.,  N 8,  ст.228"а") слова: "Государственноеагентство интеллектуальной собственности при  Правительстве  КыргызскойРеспублики (далее  -  Кыргызпатент)" заменить словами:  "Уполномоченныйгосударственный орган Кыргызской Республики в области  интеллектуальнойсобственности (далее - Кыргызпатент)".      Статья 6.      В части  первой  статьи 3 Закона Кыргызской Республики "О правовойохране селекционных достижений" (Ведомости  Жогорку  Кенеша  КыргызскойРеспублики,  1998 г.,  N 10,  ст.375) слова: "Государственное агентствоинтеллектуальной собственности при Правительстве Кыргызской  Республики(далее - Кыргызпатент)" заменить словами: "Уполномоченный государствен-ный орган Кыргызской Республики в области интеллектуальной собственнос-ти (далее - Кыргызпатент)".      Статья 7.      В пункте  2  статьи  7  Закона  Кыргызской Республики "О служебныхизобретениях,  полезных моделях и промышленных образцах" (Ведомости Жо-горку Кенеша Кыргызской Республики,  1999 г., N 12, ст.542) слова: "Го-сударственное агентство интеллектуальной собственности при Правительст-ве  Кыргызской  Республики  (далее  -  Кыргызпатент)" заменить словами:"Уполномоченный государственный орган Кыргызской Республики  в  областиинтеллектуальной собственности (далее - Кыргызпатент)".      Статья 8.      В статье  2 Закона Кыргызской Республики "О фирменных наименовани-ях" (Ведомости Жогорку Кенеша Кыргызской  Республики,  2000  г.,  N  4,ст.183) слова: "Государственное агентство интеллектуальной собственнос-ти при Правительстве Кыргызской Республики" заменить словами:  "Уполно-моченный  государственный  орган Кыргызской Республики в области интел-лектуальной собственности".      Статья 9.      До приведения нормативных  правовых  актов  Правительства,  минис-терств и  ведомств Кыргызской Республики в соответствие с настоящим За-коном, применяются нормы действующих и не отмененных нормативных право-вых актов.      Статья 10.      Настоящий Закон применяется к правоотношениям, которые возникли содня вступления его в силу.     Настоящий Закон вступает в силу с момента его опубликования.      Статья 11.      Правительству Кыргызской Республики привести свои нормативные пра-вовые акты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h8lqah575s9ujkqvwjd0">
      <w:r>
        <w:rPr>
          <w:rFonts w:ascii="Arial" w:cs="Arial" w:eastAsia="Arial" w:hAnsi="Arial"/>
          <w:color w:val="132D3F"/>
          <w:sz w:val="16"/>
          <w:szCs w:val="16"/>
          <w:u w:val="single"/>
        </w:rPr>
        <w:t xml:space="preserve">dalil.kg/document/38344</w:t>
      </w:r>
    </w:hyperlink>
  </w:p>
  <w:p>
    <w:pPr>
      <w:spacing w:after="0" w:before="40"/>
      <w:jc w:val="center"/>
    </w:pPr>
    <w:hyperlink w:history="1" r:id="rIdbtcdgz-ln3buhrqvygzp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bxwlhdvzskhb72ajcyr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h8lqah575s9ujkqvwjd0" Type="http://schemas.openxmlformats.org/officeDocument/2006/relationships/hyperlink" Target="https://dalil.kg/document/38344" TargetMode="External"/><Relationship Id="rIdbtcdgz-ln3buhrqvygzp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2026-09-25T18:26:37.063Z</dcterms:created>
  <dcterms:modified xsi:type="dcterms:W3CDTF">2026-09-25T18:26:37.063Z</dcterms:modified>
</cp:coreProperties>
</file>

<file path=docProps/custom.xml><?xml version="1.0" encoding="utf-8"?>
<Properties xmlns="http://schemas.openxmlformats.org/officeDocument/2006/custom-properties" xmlns:vt="http://schemas.openxmlformats.org/officeDocument/2006/docPropsVTypes"/>
</file>