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er61tlroglyy5qjkfl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1993 года N 231                           ВРЕМЕННОЕ ПОЛОЖЕНИЕ           о порядке присуждения ученых степеней присвоении                 ученых званий в Кыргызской Республике                           I. Общие положения      1. Настоящее Положение устанавливает  порядок  присуждения  ученыхстепеней доктора и кандидата наук, присвоения ученых званий профессора,доцента и старшего научного сотрудника.     2. Ученые степени доктора и кандидата наук присуждаются Высшей ат-тестационной комиссией Кыргызской Республики (в дальнейшем  ВАКом  Кыр-гызской  Республики) на основании ходатайства специализированного сове-та,  принятого после публичной защиты соответствующей  (докторской  иликандидатской) диссертации соискателем,  имеющим высшее образование, и сучетом заключения экспертного совета.     Диссертация на  соискание  ученой степени является научным трудом,который может представлять собой специально подготовленную рукопись  накыргызском  или  русском  языке,  в  том числе в виде научного доклада,опубликованной монографии или учебника.     3. Ученые звания профессора, доцента, старшего научного сотрудникаприсваиваются ВАКом Кыргызской Республики по ходатайству ученых  (науч-но-технических) советов высших учебных заведений, или научно-исследова-тельских институтов,  на основании проведенной в установленном  порядкеэкспертизы.     4. ВАК Кыргызской Республики в установленном порядке может предос-тавлять право ученым (научно-техническим) советам вузов,  научно-иссле-довательских институтов принимать решения по вопросам о присвоении уче-ных  званий,  не требующих проведения в ВАКе Кыргызской Республики экс-пертизы по существу материалов аттестационных дел.     5. Докторам и кандидатам наук выдаются дипломы, а профессорам, до-центам и старшим научным сотрудникам - аттестаты установленного  образ-ца.                      II. Специализированные советы                         по защите диссертации      6. Специализированные советы являются основным звеном системы  ат-тестации  научных  и  научно-педагогических кадров высшей квалификации,наделяются древом приема к защите докторских и  кандидатских  диссерта-ций, несут ответственность за обоснованность принимаемых решений, приз-ваны обеспечить высокий уровень требований при аттестации.     Специализированные советы  создаются ВАКом Кыргызской Республики вшироко известных своими достижениями в  соответствующей  отрасли  наукивысших учебных заведений,  академических и отраслевых научно-исследова-тельских институтах и приравненных к ним организациях на основании  хо-датайства министерств,  ведомств, академий наук, других соответствующихучреждений.  Эти министерства,  ведомства  и  организации  осуществляютконтроль за обеспечением работы специализированных советов.     7. ВАК Кыргызской Республики по  согласованию  с  соответствующимиминистерствами,  ведомствами, академиями наук, другими соответствующимиорганизациями и объединениями  пересматривает  сеть  специализированныхсоветов.     ВАК может временно приостановить деятельность  специализированногосовета  или полностью ее прекратить в случае низкого уровня требований,предъявляемых к диссертациям при защите,  или нарушений процедуры защи-ты.     8. Персональный состав специализированных советов  формируется  изчисла  наиболее  авторитетных ученых,  имеющих высокий научный рейтинг,активно ведущих научную или научно-педагогическую работу, с учетом мне-ния коллектива, где работают эти специалисты.     Порядок формирования специализированного совета определяется поло-жением о специализированном совете,  утверждаемым ВАКом Кыргызской Рес-публики.     9. Специализированные советы проводят работу под руководством ВАКаКыргызской Республики, Непосредственный контроль за деятельностью сове-та осуществляет руководитель организации,  в которой они созданы. Руко-водители этих организаций обеспечивают необходимые условия работы  спе-циализированных  советов.  Специализированный совет пользуется гербовойпечатью организации, при которой он создан. В случае, если совет созданпри  нескольких  организациях,  то  по общему согласию совет пользуетсягербовой печатью одной из этих организаций.     10. Оформление документации по защите диссертаций и аттестационныхдел соискателей,  а также оплата расходов,  связанных с рассмотренном изащитой диссертаций, возлагаются на организации, где функционируют спе-циализированные советы.     Обеспечение организаций средствами,  необходимыми для рассмотренияи защиты диссертаций в специализированных советах,  осуществляется  ми-нистерствами,  ведомствами,  академиями наук,  другими соответствующимиорганизациями и объединениями,  по ходатайствам которых созданы эти со-веты.                       III. Кандидатские экзамены      11. Соискатель  ученой  степени  кандидата наук должен сдать соот-ветствующие кандидатские экзамены (зачеты). Кандидатские экзамены уста-навливаются  по следующим дисциплинам:  философии,  иностранному языку,специальной дисциплине в соответствии с темой диссертации; зачет по ин-форматике и вычислительной технике.     Лица, имеющие ученое звание профессора или доцента,  освобождаютсяот сдачи кандидатских экзаменов по специальной дисциплине.     12. Для приема-кандидатских экзаменов в учебных заведениях и орга-низациях,  имеющих аспирантуру и специализированные советы по соответс-твующим специальностям,  создаются экзаменационные  комиссии.  Расходы,связанные с проведением кандидатских экзаменов,  несет организация, прикоторой создана экзаменационная комиссия.     13. Установление порядка проведения и утверждение программы канди-датских экзаменов осуществляется Миннаробразования Кыргызской Республи-ки.                      IV. Требования к диссертациям      14. Диссертация  на  соискание  ученой степени доктора наук должнабыть научным трудом,  выполненным соискателем и удовлетворять одному изследующих требований:     - в исследованиях и разработках осуществлено решение научной проб-лемы, имеющей важное народнохозяйственное, социально-культурное или по-литическое значение;     - либо  разработаны теоретические положения,  совокупность которыхможно квалифицировать как новое крупное достижение в развитии  перспек-тивного направления в соответствующей отрасли науки;     - либо изложены научно-обоснованные технические, экономические илитехнологические решения,  вносящие значительный вклад в ускорение науч-но-технического прогресса.     15. Диссертация  на соискание ученой степени кандидата наук должнабыть научным трудом, выполненным соискателем, и удовлетворять одному изследующих требований:     - содержать новое решение задачи,  имеющей  существенное  значениедля соответствующей отрасли знаний;     - либо излагать научно-обоснованные технические, экономические илитехнологические  разработки,  обеспечивающие  решение важных прикладныхзадач.     16. Диссертация  должна  представлять  собой единолично написаннуюквалификационную научную работу,  содержащую совокупность результатов инаучных  положений,  выдвигаемых автором для публичной защиты,  имеющуювнутреннее единство и свидетельствующую о личном вкладе автора в науку.     Предложенные автором новые решения должны быть строго аргументиро-ваны и критически оценены по сравнению с известными решениями.     В диссертации,  имеющей  прикладное  значение,  должны привалитьсясведения о практическом использовании полученных  автором  научных  ре-зультатов,  а в диссертации, имеющей теоретическое значение, - рекомен-дации по использованию научных выводов.     Оформление диссертации должно соответствовать требованиям,  предъ-являемым к работам, которые направляются в печать.     17. Диссертация в виде научного доклада представляет собой краткоеобобщенное изложение результатов научных исследований,  проведенных со-искателем и ранее опубликованных им в работах, имеющих большое значениедля науки и практики.     Заключение о  ценности научных работ соискателя и целесообразностизащиты диссертации в виде научного доклада дает организация,  в которойсоискатель выполнил основные исследования и разработки.  Защита диссер-тации в виде научного доклада проводится с разрешения ВАКа.     18. Темы диссертаций, как правило, должны быть связаны с планами ипрограммами основных научно-исследовательских работ организаций  и  ут-верждаться  их учеными (научно техническими) советами для каждого соис-кателя персонально.     19. Основные  научные результаты докторской и кандидатской диссер-тации должны быть опубликованы в научной печати,  выходящих любым тира-жом и изданных типографским способом или с помощью множительной аппара-туры.     К опубликованным  работам,  отражающим основные научные результатыдиссертации,  относятся также дипломы на открытия, авторские свидетель-ства на изобретения, промышленные образцы и патенты, алгоритмы, которыевключены в Государственный фонд алгоритмов и программ и по которым про-ведена соответствующая экспертиза на новизну, рукописи работ, депониро-ванные в государственной системе научно-технической информации и  анно-тированные в научных журналах,  препринты, опубликованные тезисы докла-дов на научных конференциях,  симпозиумах и семинарах,  технологическиечасти проектов на строительство,  расширение, реконструкцию и техничес-кое перевооружение предприятий,  информационные карты на новые материа-лы, включенные в государственный банк данных.     20. При написании диссертации соискатель обязан давать  ссылки  наавторов  и  источник,  откуда он заимствует материалы или отдельные ре-зультаты.     При использовании  идей  или разработок,  принадлежащих соавторам,коллективно с которыми были написаны научные работы,  соискатель обязанотметить это в диссертации.     В случае использования чужого материала без ссылки на автора и ис-точник,  диссертация снимается с рассмотрения вне зависимости от стадиипрохождения без права ее повторной защиты.                  V. Представление и защита диссертаций      21. Организация,  где выполнялась диссертация или  к  которой  былприкреплен соискатель, проводит предварительную экспертизу представлен-ной диссертации и дает по ней заключение,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обоснованность защитыдиссертации в виде научного доклада;  специальность,  которой соответс-твует диссертация;  полнота изложения материалов диссертации в работах,опубликованных автором.     Руководитель организации несет ответственность за качество, объек-тивность и сроки подготовки заключения.     Заключение должно  быть  выдано соискателю не позднее двух месяцевсо дня представления для предварительной экспертизы  кандидатской  дис-сертации и трех месяцев - докторской диссертации.     22. Специализированный совет принимает диссертацию к предваритель-ному рассмотрению при наличии документов по перечню, установленному ВА-Ком Кыргызской Республики.     Процедура предварительного  рассмотрения диссертации в специализи-рованном совете устанавливается положением о специализированном совете.     23. В  тех  случаях,  когда  тема диссертации оказывается на стыкеспециальностей,  не по всем из которых специализированному совету  пре-доставлено право проведения защиты диссертаций,  специализированный со-вет проводит разовую защиту. Порядок формирования состава специализиро-ванного совета для проведения разовой защиты устанавливается ВАКом Кыр-гызской Республики.     24. Специализированный  совет  принимает  диссертацию  к защите непозднее чем через два месяца для кандидатской и три месяца для докторс-кой диссертации со дня подачи соискателем всех необходимых документов.     25. В случае представления к защите диссертации, с разрешения спе-циализированного  совета  должен быть напечатан автореферат диссертациина правах рукописи объемом до двух печатных листов для докторской и од-ного печатного листа для кандидатской диссертации, в том числе и в слу-чаях представления к защите опубликованных монографий и учебников.     По диссертациям в виде научного доклада автореферат не печатается.Научный доклад подлежит рассылке как автореферат.     В автореферате должны быть изложены основные идеи и выводы диссер-тации, показаны вклад автора в проведенное исследование, степень новиз-ны и практическая значимость результатов исследований. Автореферат дис-сертации печатается типографским способом или на множительных аппаратахв количестве, определяемом специализированным советом.     Автореферат рассылается членам специализированного совета и  заин-тересованным  организациям  не позднее чем за месяц до защиты диссерта-ции.  Список адресатов, которым необходимо направить автореферат, опре-деляет специализированный совет, принявший диссертацию к защите. В этотсписок включаются специализированные советы по профилю диссертации, за-интересованные организации и ведущие ученые специалисты.     Перечень организаций,  которым обязательно рассылаются авторефера-ты, устанавливается ВАКом Кыргызской Республики. Автореферат печатаетсяна языке, на котором написана диссертация.     26. Один экземпляр диссертации и два экземпляра автореферата пере-даются в библиотеку организации,  специализированный совет которой при-нял  эту  диссертацию к защите,  не позднее чем за месяц до ее защиты ихранятся там на правах рукописи.     27. Специализированные советы назначают по диссертации официальныхоппонентов из числа компетентных в данной отрасли науки ученых.     По докторской  диссертации назначаются три официальных оппонента -доктора наук, при этом только один из них может быть членом специализи-рованного совета, где проходит защита.     По кандидатской диссертации назначаются два официальных оппонента,из которых один должен быть доктором наук, а второй может быть как док-тором, так и кандидатом наук.     В необходимых  случаях официальные оппоненты могут назначаться ВА-Ком Кыргызской Республики.     28. Официальными оппонентами не могут быть члены президиума и сот-рудники центрального аппарата ВАКа Кыргызской Республики,  руководителиэкспертных  советов,  председатели,  заместители председателей и ученыесекретари специализированных советов, в которых рассматривается диссер-тация,  научные руководители соискателя, соавторы соискателя по опубли-кованным работам по теме диссертации,  а также руководители вузов и на-учных организаций,  сотрудники кафедр,  лабораторий, секторов, отделов,где выполнялась диссертация,  работает соискатель,  или ведутся научныеработы, по которым соискатель является заказчиком или исполнителем (со-исполнителем).     Официальные оппоненты должны,  как правило,  являться сотрудникамиразных организации.     29. Официальный  оппонент  на основе изучения диссертаций и работ,опубликованных в печати по теме диссертации, представляет специализиро-ванному совету отзыв,  в котором устанавливаются актуальность избраннойтемы, степень обоснованности научных положений, выводов и рекомендаций,сформулированных в диссертации, их достоверность и новизна, а также да-ется заключение,  о соответствии диссертации требованиям настоящего По-ложения.     Копии письменных отзывов официальных оппонентов вручаются  соиска-телю не позднее чем за десять дней до защиты диссертации.     Специализированный совет вправе вернуть отзыв  официальному  оппо-ненту  для переработки,  если он не соответствует указанным требованиямили заменить официального оппонента.     Официальный оппонент  несет ответственность за объективность и ка-чество подготовленного им отзыва, а также за соблюдение установленного.специализированным советом срока его представления.     30. Специализированные советы назначают  по  диссертациям  ведущиеорганизации (предприятия), широко известные своими достижениями в соот-ветствующей отрасли науки или народного хозяйства.     Ведущей организацией  не  могут быть организации,  где выполняласьдиссертация, работает соискатель или ведутся работы, по которым соиска-тель является заказчиком.     В отзыве ведущей организации (предприятия)  отражается  значимостьдля науки и практики полученных автором диссертации результатов.  В от-зыве должны также содержаться конкретные рекомендации по  использованиюрезультатов и выводов диссертации.     Отзыв ведущей организации (предприятия) утверждается ее  руководи-телем или его заместителем,  которые несут персональную ответственностьза качество и объективность отзыва.     Копия отзыва ведущей организации (предприятия) вручается соискате-лю не позднее чем за десять дней до защиты диссертации.     Специализированный совет  вправе вернуть отзыв ведущей организации(предприятию),  если он не соответствует указанным требованиям, или за-менить ведущую организацию (предприятие).     31. По желанию соискателя специализированный совет  должен  назна-чить защиту диссертации и при отрицательных отзывах и заключениях.     32. Защита докторской диссертации может проводиться не  ранее  чемчерез два месяца,  а кандидатской - не ранее чем через месяц после пуб-ликации работ соискателя,  отражающих основные научные результаты  дис-сертации.     Полнота изложения материалов диссертации в работах, опубликованныхавтором, определяется специализированным советом.     33. Заседание специализированного  совета  считается  правомочным,если  в  его работе принимает участие не менее двух третей его состава,при обязательном участии не менее трех докторов наук по  каждой  специ-альности защищаемой докторской диссертации и не менее двух докторов на-ук по каждой специальности защищаемой кандидатской диссертации.     Решение специализированного  совета  по вопросу присуждения ученойстепени считается положительным,  если за него проголосовало  не  менеедвух третей членов совета, участвовавших в заседании.     34. Публичная защита диссертации должна  носить  характер  научнойдискуссии и проходить в обстановке высокой требовательности,  принципи-альности и соблюдения научной этики,  при этом  обстоятельному  анализудолжны подвергаться достоверность и обоснованность всех выводов и реко-мендаций научного и практического характера,  содержащихся в  диссерта-ции.     Защита диссертации проводится на кыргызском  или  русском  языках.При  согласии  не  менее двух третей членов специализированного совета,участвующих в заседании,  и официальных оппонентов  защита  диссертацииможет по просьбе соискателя проводиться на языке,  на котором подготов-лена диссертация.     Официальные оппоненты  обязаны  присутствовать на защите диссерта-ции.  Разрешается проведение защиты диссертации в отсутствие по  уважи-тельной  причине  только  одного из официальных оппонентов,  давшего подиссертации положительный отзыв, В этом случае на заседании специализи-рованного совета полностью оглашается отзыв отсутствующего оппонента.     35. После окончания защиты  диссертации  специализированный  советпровощит тайное голосование по вопросу о присуждении ученой степени.     Протокол счетной комиссии утверждается открытым голосованием прос-тым большинством голосов членов специализированного совета, участвовав-ших в тайном голосовании.     Процедура проведения  заседания специализированного совета при за-щите диссертации,  включая порядок тайного голосования и работы счетнойкомиссии, устанавливается положением о специализированном совете.     36. После тайного голосования в случае положительного  решения  порезультатам  защиты диссертации специализированный совет принимает зак-лючение по диссертации путем открытого голосования.     В заключении  отражаются наиболее существенные научные результаты,полученные лично соискателем, оценка их достоверности и новизны, значе-ние  для  теорий и практики,  рекомендации об использовании результатовдиссертационного исследования,  а также указывается,  какому требованиюпункта 14 или 15 настоящего Положения соответствует диссертация.     Копия заключения выдается соискателю по  его  просьбе  в  месячныйсрок.     37. При положительном решении по результатам защиты один экземплярдиссертации вместе с авторефератом и двумя экземплярами учетной карточ-ки диссертации установленного образца направляется для микрофильмирова-ния и учета в Республиканский научно-технический информационный центр.     Специализированный совет в месячный срок после защиты направляет вВАК Кыргызской Республики первый экземпляр диссертации и аттестационноедело соискателя.  Второй экземпляр аттестационного дела соискателя хра-нится в специализированном совете в течение десяти лет.  Оформление ат-тестационных дел соискателей производится  в  порядке,  устанавливаемомВАКом Кыргызской Республики.     При отрицательном решении специализированного совет:  по результа-там защиты диссертации соискателю возвращаются копии диплома, удостове-рение о сдаче кандидатских экзаменов,  личный листок по  учету  кадров,заключение организация,  где выполнялась диссертация или к которой был.прикреплен соискатель, оттиски научных работ и диссертация, за исключе-нием одного экземпляра, который изымается из фонда библиотеки и натрав-ляется в специализированный совет, где хранится в течение десяти лет.     Отзывы на диссертацию,  автореферат, стенограмма заседаний и реше-ние по голосованию остаются,  в специализированном совете и могут  бытьнаправлены на основании запроса по месту повторной защиты.     Об отрицательном решении специализированного совета  сообщается  вВАК  Кыргызской Республики в месячный срок со дня защиты.  Одновременнонаправляются в ВАК автореферат и стенограмма заседания специализирован-ного совета.     38. Диссертация,  по результатам защиты которой специализированныйсовет вынес отрицательное решение,  может быть представлена к повторнойзащите в переработанном виде не ранее чем через год после вынесения от-рицательного  решения.  При  тех  же условиях может быть представлена кповторной защите диссертация,  если отрицательное решение было вынесеноВАКом.  Разрешения ВАКа на повторную защиту не требуется. При повторнойзащите состав оппонентов должен быть полностью заменен.     39. Допускается защита докторской диссертации соискателем, не име-ющим ученой степени кандидата наук.  В этом  случае  соискатель  долженсдать  кандидатские  экзамены  в соответствии с установленным порядком.Если представленная соискателем,  не имеющим ученой  степени  кандидатанаук, диссертация на соискание ученой степени доктора наук не соответс-твует требованиям пункта 14, а соответствует требованиям пункта 15 нас-тоящего Положения,  специализированный совет присуждает соискателю уче-ную степень кандидата наук.                   VI. Рассмотрение диссертаций в ВАКе                         Республики Кыргызстан      40. Контроль за научным уровнем диссертаций,  их научной и практи-ческой ценностью,  работой  специализированных  советов,  осуществлениеединства требований при аттестации и подготовке рекомендаций президиумуВАКа обеспечиваются экспертными советами ВАКа.     Экспертный совет несет ответственность за качество и объективностьсвоего заключения по диссертации.     Если экспертным  советом  установлено,  что  экспертиза при защитедиссертации в специализированном совете проведена  некачественно,  экс-пертный совет может направить диссертацию вместе с аттестационным деломна дополнительное заключение (коллективную рецензию) о ее  соответствиитребованиям настоящего Положения в другой специализированный совет.     Процедура проведения  заседания  специализированного  совета   прирассмотрении  диссертации,  натравленной  на дополнительное заключение,устанавливается положением о специализированном совете.     Если заключение   специализированного  совета,  принятое  согласнопункту 36 настоящего Положения,  недостаточно аргументировано, эксперт-ный  совет может возвратить его в специализированный совет для доработ-ки.  В этом случае участие соискателя в  заседании  специализированногосовета необязательно.     В необходимых случаях экспертный совет приглашает на свое  заседа-ние  соискателей,  руководителей специализированных советов,  в которыхпроходила защита,  диссертации или проводилось ее коллективное рецензи-рование,  официальных оппонентов,  научных руководителей и научных кон-сультантов,  а также представителей ведущих  организаций  (предприятий)или  направляет  своих  представителей на заседание специализированногосовета по рассмотрению диссертации. В случае неявки соискателя без ува-жительной  причины экспертный совет рассматривает диссертацию в его от-сутствие.     При расхождение  мнений  экспертного  совета и специализированногосовета, где проводилась защита диссертации или ее коллективное рецензи-рование, президиум ВАКа может поручить членам пленума ВАКа - специалис-там в соответствующей отрасли науки подготовку рекомендаций для  приня-тия решения.     Соискатель имеет право ознакомиться со всеми материалами  аттеста-ционного дела.  Копия заключения экспертного совета выдается соискателюпо его просьбе в месячный срок.     Порядок работы  экспертных советов определяется положением об экс-пертном совете, утверждаемым ВАКом.     41. Сроки рассмотрения диссертаций и аттестационных дел по присуж-дению ученой степени доктора наук в ВАКе не должны превышать шести  ме-сяцев, а сроки рассмотрения диссертаций и аттестационных дел по присуж-дению ученой степени кандидата наук - трех  месяцев.  В  эти  же  срокирассматриваются  предложения и заявления граждан,  в которых содержитсяоценка диссертаций и материалов аттестационных дел.     При особых  обстоятельствах,  требующих проведения экспертизы дис-сертаций в более длительные сроки, вопрос о продлении этих сроков реша-ется то каждому конкретному делу президиумом или коллегией ВАКа. О при-чинах продления сроков экспертизы информируются соискатель и  специали-зированный совет, где проходила защита диссертации.     42. Исправления в диссертации и  документах  аттестационного  деланедостатков, выявленных специализированным советом или ВАКом в процессеих рассмотрения, без их разрешения не допускаются.     Соискатель в праве снять диссертацию с рассмотрения на любом этапеее прохождения - в специализированном совете до начала тайного  голосо-вания,  а в ВАКе - до принятия им решения о присуждении ученой степени,кроме случаев,  когда специализированным советом или ВАКом установлено,что  соискателем  использован чужой материал без ссылок на автора и ис-точник.     Решение специализированного совета или ВАКа о снятия диссертации срассмотрения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как новая работа.     43. Документы по присуждению ученых степеней, перечень которых ус-танавливается ВАКом Кыргызской Республики, представляются в ВАК Респуб-лики Кыргызстан на кыргызском или русском языке.     44. Участие ученых и специалистов народного хозяйства в работе  поаттестации  научных  и научно-педагогических кадров рассматривается какважная сторона их общественно-научной деятельности.                      VII. Присвоение ученых званий      45. Ученое  звание профессора присваивается:     - докторам наук, избранным по конкурсу (в т.ч. назначенных по сов-местительству) на должность профессора кафедры вуза или приравненных  кним учебных заведений,  со стажем педагогической работы в вузах, инсти-тутах повышения квалификации или приравненных к ним учебных  заведенияхне менее 5 лет, имеющим печатные учебно-методические или научные работыиспользуемые в педагогической практике, в том числе опубликованные пос-ле защиты диссертации,  читающим курсы лекций на высоком методическом инаучном уровне, по истечении учебного года успешной работы в этой долж-ности;     - докторам наук - работникам научных учреждений,  привлеченным  напедагогическую  работу  и избранным по конкурсу (в т.ч.  назначенным посовместительству) на должность профессора кафедры вуза или приравненныхк ним учебных заведений,  со стажем научной работы в академических, от-раслевых институтах,  научных подразделениях вуза,  приравненных к  нимнаучных  учреждениях  не менее 5 лет,  читающим курсы лекций на высокомметодическом и научном уровне, имеющим печатные научные работы, исполь-зуемые в педагогической практике,  в тем числе опубликованные после за-щиты диссертации,  и учеников,  которые подготовили под их руководствомдиссертации и которым присуждены ученые степени,  по истечении учебногогода успешной работы в этой должности;     - кандидатам  наук,  избранным по конкурсу (в т.ч.  назначенным посовместительству) на должности профессора кафедры вуза или приравненныхк  ним  учетных  заведений  со стажем педагогической работы в вузах илиинститутах повышения квалификации не менее десяти лет,  имеющим  ученоезвание  доцента,  значительные печатные учебно-методические или научныеработы,  используемые в педагогической практике,  в том числе опублико-ванные после защиты диссертации, читающим курсы лекций на высоком мето-дическом и научном уровне, по истечении учебного года успешной работы вэтой должности;     - действительным членам и членам корреспондентам академий, избран-ным  по конкурсу (в т.ч.  назначенным по совместительству) на должностьпрофессора кафедры вуза или приравненных к ним  учебных  заведений,  поистечении учебного года успешной работы в этой должности;     - докторам и кандидатам наук, - крупным специалистам народного хо-зяйства,  привлеченным на педагогическую работу и избранным по конкурсу(в т.ч. назначенным по совместительству) на должность профессора кафед-ры  вуза или приравненных к ним учебных заведений по истечении учебногогода успешной работы в этой должности;     - высококвалифицированным  специалистам  с  соответствующим высшимобразованием,  являющимся единоличными авторами  учебников  для  высшихучебных заведений, избранным по конкурсу (в т.ч. назначенным по совмес-тительству) на должность профессора кафедры вуза или приравненных к нимучебных  заведений,  по  истечении учебного года успешной работы в этойдолжности;     - народным и заслуженным артистам,  заслуженным деятелям искусств,народным художникам,  народным архитекторам, народным учителям, избран-ным  по конкурсу (в т.ч.  назначенным по совместительству) на должностьпрофессора кафедры вуза или приравненных к ним  учебных  заведений,  поистечении учебного года успешной работы в этой должности.     46. Ученое звание доцента присваивается докторам и кандидатам  на-ук,  избранным по конкурсу (в т.ч.  назначенным по совместительству) надолжность доцента кафедры вуза или приравненных к ним  учебных  заведе-ний,  имеющим  не  менее  трех лет стажа педагогической работы в вузах,институтах повышения квалификации, приравненных к ним учебных заведени-ях  и  печатные учебно-методические или научные работы,  используемые впедагогической практике,  в том числе опубликованные после защиты  дис-сертации, по истечении учебного года успешной работы в этой должности.     Ученое звание доцента может быть также присвоено:     - лицам, успешно окончившим аспирантуру и имеющим квалификационноезвание "исследователь", или специалистам с соответствующим высшим обра-зованием без ученой степени,  избранным по конкурсу (в т.ч. назначеннымпо совместительству) на должность доцента кафедры вуза или приравненныхк ним учебных заведений, имеющим не менее пяти лет стажа педагогическойработы в вузах или приравненных к ним  учебных  заведениях  и  печатныеучебно-методические  или  научные  работы используемые в педагогическойпрактике, по истечении учебного года успешной работы в этой должности;     - высококвалифицированным специалистам народного хозяйства,  прив-леченным на педагогическую работу и избранным по конкурсу (в т.ч.  наз-наченным  по  совместительству)  на  должность доцента кафедры вуза илиприравненных к ним учебных заведений, по истечении учебного года успеш-ной работы в этой должности;     - высококвалифицированным специалистам  с  соответствующим  высшимобразованием без ученой степени, являющимся единоличными авторами учеб-ников или учебных пособий для высших учебных заведений,  учебников  дляобщеобразовательных школ,  средних профессионально-технических училищ исредних специальных учебных заведений,  избранным по конкурсу  (в  т.ч.назначенным  по совместительству) на должность доцента кафедры вуза илиприравненных к ним учебных заведений, по истечении учебного года успеш-ной работы в этой должности;     - народными заслуженным артистам,  заслуженным деятелям  искусств,народным художникам,  неродным архитекторам, народным учителям, избран-ным по конкурсу (в т.ч.  назначенным по совместительству) на  должностьдоцента кафедры вуза и приравненных к ним учебных заведений, по истече-нии учебного года успешной работы в этой должности.     47. Ученые звания профессора и доцента могут быть присвоены народ-ным и заслуженным артистам,  заслуженным деятелям искусств,  работникамкультуры,  народным и заслуженным художникам, заслуженным архитекторам,ведущим постоянную преподавательскую работу по  своей  специальности  ввузах  и  приравненных к ним учебных заведениях,  имеющим не менее пятилет стажа педагогической работы в вузе или институте повышения квалифи-кации  для профессора и трех лет для доцента,  избранным по конкурсу насоответствующую должность профессора или доцента и успешно  проработав-шим в этой должности не менее учебного года.     48. Лицам,  которым присвоено ученое звание  доцента  без  наличияученой степени кандидата наук,  кроме работников искусств и указанных впункте 45 настоящего  Положения  высококвалифицированных  специалистов,являющихся  единоличными  авторами  учебников для вузов,  не может бытьприсвоено ученое звание профессора при отсутствии у них ученой  степеникандидата наук.     49. Ученое звание старшего научного сотрудника присваивается:     - докторам  и  кандидатам наук - работникам научных учреждений илинаучных подразделений вузов и приравненных к ним учреждений,  избраннымпо  конкурсу или назначенным в порядке аттестации (в т.ч.  по совмести-тельству) на должность не ниже старшего научного сотрудника,  со стажемнаучной работы не менее трех лет, имеющим изобретение или платные науч-ные работы, в том числе опубликованные после защиты диссертации, успеш-но проработавшим в этой должности не менее года;     - докторам и кандидатам наук, - высококвалифицированным специалис-там народного хозяйства, имеющим изобретения или печатные научные рабо-ты,  избранным по конкурсу или назначенным в порядке аттестации (в т.ч.по совместительству) на должность не ниже старшего научного сотрудника,успешно проработавшим в этой должности не менее года.     50. Решение  совета  о  предоставлении к присвоению ученого званияпринимается тайным голосованием.     Заседание совета считается правомочным, если в его работе принима-ет участие не менее двух третей его состава.  Решение совета по вопросуприсвоения ученого звания считается положительным,  если за него прого-лосовало не менее двух третей членов совета, участвовавших в заседании.     51. Порядок  оформления  аттестационных  дел  по присвоению ученыхзваний устанавливается ВАКом Кыргызской Республики.     52. Сроки  рассмотрения в ВАКе вопросов по присвоению ученого зва-ния профессора не должны превышать шести месяцев.  доцента  и  старшегонаучного сотрудника - трех месяцев.     В эти же сроки рассматриваются предложения и заявления граждан,  вкоторых содержится оценка ходатайств о присвоении ученых званий.     При особых обстоятельствах,  требующих проведения экспертизы дел вболее длительные сроки, вопрос о продлении этих сроков решается по каж-дому конкретному делу президиумом или коллегией  ВАКа  Республики  Кыр-гызстан.                  VIII. Переаттестация и нострификация      53. Переаттестация  научных  и  научно-педагогических работников -граждан Кыргызской Республики,  имеющих ученые степени, которые присуж-дены им в других странах, проводится ВАКом Кыргызской Республики по хо-датайству организации,  где работает соискатель, с представлением доку-ментов по перечню, устанавливаемому ВАКом Кыргызской Республики.     Переаттестация научных и научно-педагогических работников -  граж-дан Республики Кыргызстан,  имеющих ученые звания, которые присвоены имв других странах, проводится ВАКом Кыргызской Республики в соответствиис их компетенцией по ходатайству организации,  где работает соискатель,с представлением документов по перечню, устанавливаемому соответственноВАКом Кыргызской Республики.     54. Нострификация (приравнение) дипломов о присуждении ученых сте-пеней,  выданным гражданам Кыргызской Республики в других странах, про-водится ВАКом Кыргызской Республики по  ходатайству  организациям,  гдеработает соискатель, с представлением документов по перечню, устанавли-ваемому ВАКом Кыргызской Республики.     Нострификация аттестатов  о  присвоении  ученых  званий,  выданныхгражданам Кыргызской Республики в других странах, проводится ВАКом Кыр-гызской Республики по ходатайству организации, где работает соискатель,с представлением документов по перечню, устанавливаемому соответственноВАКом Кыргызской Республики.                    IХ. Оформление и выдача дипломов                             и аттестатов      55. Решение о присуждении ученых степеней вступает в силу  с  датыпринятия постановления ВАКа Кыргызской Республики. Решение о присвоенииученого звания вступает в силу с даты принятия постановления или  реше-ния ВАКа Кыргызской Республики.     56. Лицам,  утратившим диплом доктора или кандидата наук либо  ат-тестат профессора, доцента или старшего научного сотрудника, могут бытьвыданы дубликаты с новыми порядковыми номерами.     В случае изменения фамилии,  имени,  отчества, дипломы и аттестатына новые не обмениваются,  а дубликаты в этом случае выдаются в  полномсоответствии с ранее выданными дипломами и аттестатами,     57. Порядок оформления и выдачи дипломов и аттестатов,  а также ихдубликатов устанавливается ВАКом Кыргызской Республики.                       X. Лишение ученых степеней                            и ученых званий      58. Специализированные советы,  ученые (научно-технические) советывузов  и  научных  учреждений могут принимать соответствующее решение овозбуждении перед ВАКом Кыргызской Республики ходатайства о лишения на-учных  и научно-педагогических работников ученой степени или звания,  вслучае установления,  что ученые степени или звание ошибочно  присвоенылицам,  работы которых не имеют научной,  научно-методической и практи-ческой ценности,  при обнаружения плагиата,  научной недобросовестностисоискателя,  в случаях совершения аморальных или других проступков,  несовместимых с продолжением данной работы.  В случаях  прекращения  дея-тельности  указанных  советов вопрос о возбуждении ходатайств о лишенииученой степени или ученого звания рассматривается другими  советами  попоручению ВАКа Кыргызской Республики.     59. Заседание совета считается правомочным, если в его работе при-нимает  участие не менее двух третей его состава.  Ходатайство совета олишении ученой степени или ученого звания считается принятым,  если  занего  в результате тайного голосования проголосовало не менее двух тре-тей членов советы, участвовавших в заседании.     Рассмотрение вопросов  об обоснованности присуждении ученых степе-ней и присвоения ученых званий,  решения по которым были приняты  свышедесяти лет назад, органами аттестации не проводятся.     60. Ходатайства о лишении ученых степеней и ученых званий рассмат-риваются ВАКом Кыргызской Республики.     Процедура рассмотрения вопросов о лишении ученых степеней и ученыхзваний  в  советах,  а также перечень документов,  представляемых ими вВАК, устанавливаются ВАКом Кыргызской Республики.                        ХI. Рассмотрение апелляций      61. На решение специализированных советов по вопросам  присуждения(лишения) ученых степеней учреждениями,  организациями,  соискателями идругими лицами не позднее двухмесячного срока со дня вынесения  решенияможет  быть подана апелляция (обжалование решения) в специализированныйсовет по месту защиты диссертации и в ВАК Кыргызской Республики.     Заключение специализированного  совета и другие материалы по расс-мотрению апелляции направляются в ВАК Кыргызской Республики в  10-днев-ный срок после заседания совета.     62. Решения по апелляциям,  поданным на решения специализированныхсоветов  по  вопросам присуждения (лишения) ученых степеней,  принимаетВАК Кыргызской Республики.     63. На  решения и постановления ВАКа Кыргызской Республики по воп-росам присуждения (лишения) ученых степеней не позднее 2-месячного сро-ка со дня вынесения решения может быть подана апелляция в ВАК Республи-ки Кыргызстан.     Апелляция на  решение ВАКа рассматривается президиумом ВАКа с уче-том заключения группы членов или  секции  пленума  ВАКа.  Постановлениепрезидиума ВАКа по апелляции является окончательным.     64. Решения по вопросам присвоения (лишения) ученых  званий  могутбыть  обжалованы  соответственно в ВАК Кыргызской Республики не позднее2-месячного срока со дня вынесения решения.     Апелляция на  решение ВАКа рассматривается президиумом ВАКа с уче-том заключения группы членов или секции пленума ВАКа Кыргызской Респуб-лики.  Постановление  президиума ВАКа по апелляции является окончатель-ным.     Новое ходатайство о присвоении ученого звания может быть возбужде-но не ранее чем через год после вынесения решения об отказе в  присвое-нии ученого звания.  Обязательным условием повторного представления хо-датайства должно быть наличие новых опубликованных  учебно-методическихили научных работ.     65. Процедура рассмотрения апелляций в специализированных советах,ВАКе устанавливается ВАКом Кыргызской Республики.     По истечении указанных в пунктах 60,  62 и 63 настоящего Положениясроков апелляции к рассмотрению ВАКом Кыргызской Республики не принима-ются.     66. В  целях  обеспечения гласности при аттестации научных и науч-но-педагогических кадров вопросы деятельности органов аттестации  осве-щаются  в Бюллетене Высшей аттестационной комиссии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7vi_06fjyrrja6jar9v">
      <w:r>
        <w:rPr>
          <w:rFonts w:ascii="Arial" w:cs="Arial" w:eastAsia="Arial" w:hAnsi="Arial"/>
          <w:color w:val="132D3F"/>
          <w:sz w:val="16"/>
          <w:szCs w:val="16"/>
          <w:u w:val="single"/>
        </w:rPr>
        <w:t xml:space="preserve">dalil.kg/document/38516</w:t>
      </w:r>
    </w:hyperlink>
  </w:p>
  <w:p>
    <w:pPr>
      <w:spacing w:after="0" w:before="40"/>
      <w:jc w:val="center"/>
    </w:pPr>
    <w:hyperlink w:history="1" r:id="rId0wsj7qhj4hkdeukghf_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r61tlroglyy5qjkflph" Type="http://schemas.openxmlformats.org/officeDocument/2006/relationships/hyperlink" Target="https://dalil.kg/document/385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7vi_06fjyrrja6jar9v" Type="http://schemas.openxmlformats.org/officeDocument/2006/relationships/hyperlink" Target="https://dalil.kg/document/38516" TargetMode="External"/><Relationship Id="rId0wsj7qhj4hkdeukghf_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2026-09-23T15:29:08.716Z</dcterms:created>
  <dcterms:modified xsi:type="dcterms:W3CDTF">2026-09-23T15:29:08.716Z</dcterms:modified>
</cp:coreProperties>
</file>

<file path=docProps/custom.xml><?xml version="1.0" encoding="utf-8"?>
<Properties xmlns="http://schemas.openxmlformats.org/officeDocument/2006/custom-properties" xmlns:vt="http://schemas.openxmlformats.org/officeDocument/2006/docPropsVTypes"/>
</file>