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_doy0-9iebo6iotqxjz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1993 года N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усилении нефтегазопоисковых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Алайской долине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 усиления поисково-разведочных работ на нефть, газ и газо-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конденсат в пределах Алайской долины и привлечения иностранных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Базовые условия  привлечения  иностранных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проведения  нефтегазопоисковых  работ  в пределах Алайской долины,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 производственным объединением "Кыргызнефть"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Институтом  геодинамики Академии естественных наук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американской компанией "Вистекс Импортс ЛТД" (Wistex Imports Ltd).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энергетики Кыргызской Республики совместно с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титутом  геодинамики  Академии естественных наук Российской Федерации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американской компанией "Вистекс Импортс ЛТД" (Wistex Imports Ltd) 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1993 года разработать форму Концессионного Соглашения на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нефтегазопоисковых  работ и согласовать с уполномоченными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области координаты Концессионной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Предусмотреть выделение 10 процентов Стартового Бонуса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геодинамики Академии естественных наук Российской Федерации и амери-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канской компании "Вистекс Импортс ЛТД" (Wistex Imports Ltd) на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по организации конкурса (тендера) на нефтегазопоисковые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 долине, оставшиеся 90 процентов распределяются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между Министерством энергетики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государственной администрацией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организации и проведении конкурса (тендера) исходить из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соблюдения государственных интересов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 и ее районов, предусматривая в требованиях к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конкурса  максимальное использование ими потенциала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Кыргызстана, местных трудовых ресурсов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июля 1993 года N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БАЗОВЫЕ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привлечения иностранных компаний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нефтегазопоисковых работ в пределах Алайской долины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официально  приглашает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ранные  нефтяные  компании вступить в Концессионное Соглашение с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в качестве Операторов (Подрядчиков)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 пределах Концессионной Площади поисково-разведочных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обнаружения промышленных залежей нефти, газа и газоконденсата.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  Концессионной Площадью понимается территория Алайской долины,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выделенная в прилагаемой карте и занимающая 3200 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Оператору по условиям концессии предоставляется  два  поиско-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во-разведочных  периода  общей сложностью 7 лет: первый поисково-разве-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дочный этап длительностью 4 года, второй поисково-разведочный этап -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Если в течение вышеуказанных  разведочных  периодов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  Правительство  Кыргызской Республики о Промышленном Открытии,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гарантирует Оператору в течение 60 дней с даты  уведомле-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регистрацию нового соглашения на право добычи нефти,  газа, и газо-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конденсата в течение 20 лет с даты уведомления о Промышленном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соблюдения условий соглашения в течение всего периода добычи.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Для эксплуатации найденного месторождения или  группы 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рождений  Оператор  и Правительство Кыргызской Республики в лице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объединения "Кыргызнефть" (KIRGIZ OIL) образуют  Оперирую-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  Компанию  в  форме Совместного Предприятия (СП), базовым принципом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которого  будет  соглашение  типа  "продакшен  шеринг"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(разделение  продукции). Оперирующей Компании также перейдут все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Оператора по продолжению поисково-разведочных работ на  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шейся части Концессионной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В качестве Оператора могут выступать только одиночные 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  Если несколько компаний объединяют усилия для работы на Концесси-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Площади,  эти компании должны назначить одну в качестве Оператора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представить Правительству Кыргызской Республики соответствующий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мент,  надлежащим образом подписанный всеми участниками группы.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  на будет накладывать никаких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обязательств в рамках Главной Финансовой  Программы  для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компаний,  за  исключением применения коэффициентов для Бонафайд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при покупке пакетов геолого-геофизической информации,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ознакомления с Концессионной Площадью и принятия решения об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конкурсе (тендере).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Заинтересованные нефтяные компании  представляют  на  конкурс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(тендер) минимальный объем обязательных разведочных работ соответствен-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каждому разведочному этапу с указанием количества планируемых к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разведочных скважин.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Вместе с заявкой на участие  в  конкурсе  (тендере)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передать в Организационный Комитет Банковскую Гарантию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обязательств разведочного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Разведочная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Главная Финансовая и Рабочая Программа,  которой  будет  следовать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Оператор,  устанавливается Правительством Кыргызской Республики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Минимальные Разведочные Расходы Оператора должны составить: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1-й разведочный этап (4 года) - 15 млн.долларов США на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3200 кв.км.;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2-й разведочный этап (3 года) - 30 млн.долларов США на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3200 кв.км.;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К концу первого разведочного этапа 40 процентов Концессионной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Площади, т.е. 1280 кв.км., должны быть оценены  на  перспективность,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 оценка всех участков Концессионной Площади, не переданных в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  для  добычи  в результате Промышленного Открытия - к концу 7-летней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Первая разведочная скважина должна быть пробурена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месяцев с даты подписания Концессионного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Начальные обязательства Разведочного Этапа будут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Твердое Финансовое Обязательство Оператора.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В дополнение к Твердому  Финансовому  Обязательству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ежегодно выплачивать Правительству Кыргызской Республики фиксиро-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взнос за каждый квадратный километр территории,на которой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 имеет право проведения разведочных работ,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1-й год                                     500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2-й год                                     700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3-й год                                     900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4-й год                                    1100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5-й год                                     500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6-й год                                     600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7-й год                                     700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  платежи включают в себя ежегодную плату за право ведения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ведочных работ на Концессионной Площади, отчисления на социальные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сборы,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Никакие дополнительные платежи, кроме указанных в пункте 2.5,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будут взиматься с Оператора в течение Разведочной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3. Стадии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Если  в  течение  Разведочной Стадии Оператор уведомит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о Промышленном  Открытии,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 Разведочную Стадию до Стадии Добычи и в течение 60 дней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осуществит регистрацию нового соглашения  на  право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нефти, газа и газоконденсата.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Новое соглашение о добыче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уполномочит подписать производственное объединение  (ПО)  "Кыргызнефть"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(KIRGIZ  OIL). Оператор и ПО "Кыргызнефть" по этому соглашению образуют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Оперирующую Компанию в форме Совместного Предприятия (СП).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осуществит регистрацию нового соглашения,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СП и предоставит Правительственную Гарантию на соблюдение всех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соглашения в течение Стадии Добычи, т.е. в течение 20 лет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о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Оперирующей Компании также перейдут все обязательства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по продолжению разведочных работ на остающейся части Концессионной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Площади. Если до окончания 7-летней Разведочной Стадии оперирующей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будут установлены новые Промышленные Открытия, то эти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залежи будут автоматически присоединяться к балансу резервов Опери-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рующей  Компании. Однако право добычи на каждую новую залежь будет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20 лет с даты уведомления Правительства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промышленном Открытии.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Расходы Оператора на Разведочной Стадии, включая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поисково-разведочные  расходы,  фиксированные  ежегодные платежи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 за пользование  Концессионной  Площадью,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Стартового Бонуса за право подписания Концессионного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лашения, а также текущие расходы Оперирующей Компании и Бонуса за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мышленное  Открытие  возмещаются из 30 процентного объема добычи нефти,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 газоконденсата.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Этот 30-процентный объем добычи флюида называется "Нефть для 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рытия расходов</w:t>
      </w:r>
      <w:r>
        <w:rPr>
          <w:rFonts w:ascii="Arial" w:cs="Arial" w:eastAsia="Arial" w:hAnsi="Arial"/>
          <w:sz w:val="20"/>
          <w:szCs w:val="20"/>
        </w:rPr>
        <w:t xml:space="preserve">" (</w:t>
      </w:r>
      <w:r>
        <w:rPr>
          <w:rFonts w:ascii="Arial" w:cs="Arial" w:eastAsia="Arial" w:hAnsi="Arial"/>
          <w:sz w:val="20"/>
          <w:szCs w:val="20"/>
        </w:rPr>
        <w:t xml:space="preserve">НПР</w:t>
      </w:r>
      <w:r>
        <w:rPr>
          <w:rFonts w:ascii="Arial" w:cs="Arial" w:eastAsia="Arial" w:hAnsi="Arial"/>
          <w:sz w:val="20"/>
          <w:szCs w:val="20"/>
        </w:rPr>
        <w:t xml:space="preserve">) (Coast Recovery Petroleum - CRT).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3.5. Если  в любой из финансовых кварталов расходы опускаются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НПР (CRT) избыточная НПР (CRT) будет принадлежать ПО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Остающиеся 70 процентов добытой нефти,  газа и газоконденсата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определяться термином "Чистая нефть" ("чистый продукт", "Net Pet-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roleum") и подлежат на выходе из устья  скважины  разделению  между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"Кыргызнефть"  и  Оператором на основе следующих усредненных за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среднесуточной добычи: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(процентов)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Объем добычи             |     Доля       |    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баррелях)             |ПО "Кыргызнефть"|   Оператора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Сырая нефть и газоконденсат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 50000 барр/сут                     60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50000-100000 барр/сут                 70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свыше 100000 барр/сут                 80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Природный газ и нефтяной газ          60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4. Бонусы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За право подписания Концессионного Соглашения Оператор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  Правительству  Кыргызской  Республики Стартовый Бонус (см.пункт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10.4) 50 процентов Стартового Бонуса возмещается из НПР (CRT)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Открытия в течение Разведочной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Когда Оператор объявляет о Промышленном Открытии 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Кыргызской Республики регистрирует Соглашение о Добыче, то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 в течение 7 рабочих дней после регистрации  соглашения  выплачивает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  бонус в размере 10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бонус возмещается Оператору полностью (100%) из НПР (CRT) при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ледующей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Оператор на Разведочной Стадии и Стадии Добычи может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Правительству Кыргызской Республики, ПО "Кыргызнефть", областным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 госадминистрациям и государственным природоохранным и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  органам  другие бонусы. Однако только 50 процентов этих бонусов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покрываться за счет НПР (CRT) при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5. Руководство работами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период Разведочной Стадии создается Разведочный Консультативный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 в состав которого поровну  входят  представители  Оператора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(включая руководство ПО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нефть"), которые осуществляют  контроль,  координацию  и  корректировку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объявления о Промышленном Открытии устанавливается Оперирую-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  Компания  в  форме СП между ПО "Кыргызнефть" и Оператором,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ответственна за добычу и продолжение разведки на остающихся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тках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6. Местные преференции (предпочтения)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Оператор обязуется оказывать предпочтение (при выборе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 кыргызским материалам и услугам, соответствующим качеству,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тупности и конкурентоспособной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7. Найм и обучение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Оператор  будет отдавать предпочтение при найме на работу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цированным кадрам Кыргызской Республики и будет организовывать соответ-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ствующие курсы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8. Применимость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вступлении в силу Концессионного Соглашения будет 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Арбитражная  процедура будет управляться Правилами Арбитража,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нятыми в Бельгии.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имеет  право  отклонить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заявку на подписание Концессионного Соглашения без объяснения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9. Геологические и геофизические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Все разведочные данные, получаемые на Стадии Разведки,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сдаче в фонды ПО "Кыргызнефть"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  "Кыргызнефть" гарантирует конфиденциальность получаемых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7-летнего разведочного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Сейсмические данные,  полученные Оператором, могут быть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ПО "Кыргызнефть" для использования другими сторонами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7-летнего разведочного периода или в том случае,  если действия Концес-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сионного Соглашения будет прекращено.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Скваженные данные могут свободно передаваться Оператором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субподрядчикам или любым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Скваженные данные, полученные Оператором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Разведочной Стадии, могут передаваться ПО "Кыргызнефть" другим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согласованию с Оператором, а по истечении Разведочной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свободно.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10. Процедура для заинтересованных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заинтересованных в подписании Концессионного Соглашения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устанавливается следующая процедура: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Правительство Кыргызской Республики уполномочивает американ-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скую  компанию  "Вистекс Импортс ЛТД" (Wistex Imports Ltd) изготовить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разослать потенциальным Операторам официальные приглашения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конкурсе  (тендере) с изложением условий, обозначенной Концессионной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и перечнем предлагаемой геолого-геофизической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Заинтересованным в подписании Концессионного Соглашения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паниям следует направить  в  компанию  "Вистекс  Импортс  ЛТД"  (Wistex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Imports Ltd) заявки на приобретение следующего стандартного пакета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специальный  отчет  по Концессионной Площади,  подлежащий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приобретению участниками конкурса, стоимостью 10 тыс.долл.США;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сейсмические, каротажные и геологические  данные  стоимостью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После ознакомления с Концессионной Площадью заинтересованным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  следует  передать  официальные заявки на участие в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заполненный и подписанный полномочными персонами бланк заявки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краткий финансовый отчет о деятельности компании за 1992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Начальные Финансовые Обязательства по 1 и 2  этапам  Разведочной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Банковскую  Гарантию  о  поддержке Начального Финансового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по Разведочной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доверенность на право подписания Концессионного Соглашения,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компанией уполномоченной персоне.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Заявки  должны  быть  переданы в Оргкомитет до 6 декабря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из трех лиц: генеральному директору ПО  "Кыргызнефть" - Холбаеву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Т.Х., директору Институту геодинамики АЕН Российской Федерации - Шейнк-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ману  А.Л., вице-президенту американской компании "Вистекс Импортс ЛТД"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(Wistex Imports Ltd) - </w:t>
      </w:r>
      <w:r>
        <w:rPr>
          <w:rFonts w:ascii="Arial" w:cs="Arial" w:eastAsia="Arial" w:hAnsi="Arial"/>
          <w:sz w:val="20"/>
          <w:szCs w:val="20"/>
        </w:rPr>
        <w:t xml:space="preserve">Махмутову С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М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могут быть отозваны не позднее 23 часов 1 декабря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письмом или текстом на имя генерального директора ПО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гызнефть" Холбаева Т.Х.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10.4. Официальная  церемония  подведения итогов конкурса (тендера)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начнется 10 декабря 1993 года в 10 часов утра в здании Дома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Единственным  критерием  для  определения  победителя будет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Стартового Бонуса за право подписания Концессионного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этого уполномоченные представители компаний должны передать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Тендерный Комитет Правительства Кыргызской Республики не позднее 10 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30 минут запечатанные пакеты, в которых должен находится 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  типа  "Кашир"  на имя производственного объединения "Кыргызнефть".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Минимальный  размер  Стартового   Бонуса,   исходя   из   расчета   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долл./кв.км.,  устанавливается  в  размере  2,24  млн.долл. США на 3200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кв.км. Концессионной Площади. Только 50 процентов этого Бонуса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Оператору из НПР (CRT) при последующей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10.5. В 11 часов 30 минут  Тендерный  Комитет  объявит 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конкурса,  который  подпишет  Концессионное Соглашение с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Чек победителя будет индоссирован в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банке Кыргызской Республики, а чеки проигравших компаний возвращены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компаний по окончании официальной церемонии.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10.6. В случае совпадения размеров Стартового  Бонуса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объявлена компания с максимальными Начальными Финансовыми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тельствами по Разведочной Стадии. Если же совпадут  и  суммы  Начальных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Обязательств, компаниям-победительницам будет предложена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разовать объединенную группу с назначением одной из них в качестве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ратора.  В  этом  случае чеки победителей будут временно депонированы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индоссированы только после представления соответствующего  протокола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 отказа от создания группы, переданной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Тендерный Комитет, любая оставшаяся из победителей конкурса или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дующая  за  ними по рейтингу Стартового Бонуса получит право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Концессионного Соглашения. Две недели (14  дней)  будет  дано  компани-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ям-победительницам для согласования со штаб-квартирами решения 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объединенной группы для работы на Концессионной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p7zwktvvu88lbdnf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dalil.kg/document/38592</w:t>
      </w:r>
    </w:hyperlink>
  </w:p>
  <w:p>
    <w:pPr>
      <w:spacing w:after="0" w:before="40"/>
      <w:jc w:val="center"/>
    </w:pPr>
    <w:hyperlink w:history="1" r:id="rIdk7lhdn2h21p8lbzrgyg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doy0-9iebo6iotqxjz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p7zwktvvu88lbdnfapp" Type="http://schemas.openxmlformats.org/officeDocument/2006/relationships/hyperlink" Target="https://dalil.kg/document/38592" TargetMode="External"/><Relationship Id="rIdk7lhdn2h21p8lbzrgyg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2026-09-24T17:48:55.555Z</dcterms:created>
  <dcterms:modified xsi:type="dcterms:W3CDTF">2026-09-24T17:48:55.555Z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