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16 июля 1997 года </w:t>
      </w:r>
      <w:hyperlink w:history="1" r:id="rIdi6jk2mgtvh0gshpdn8wrj">
        <w:r>
          <w:rPr>
            <w:rFonts w:ascii="Arial" w:cs="Arial" w:eastAsia="Arial" w:hAnsi="Arial"/>
            <w:color w:val="1D4ED8"/>
            <w:sz w:val="24"/>
            <w:szCs w:val="24"/>
            <w:u w:val="single"/>
          </w:rPr>
          <w:t xml:space="preserve">N 418</w:t>
        </w:r>
      </w:hyperlink>
      <w:r>
        <w:rPr>
          <w:rFonts w:ascii="Arial" w:cs="Arial" w:eastAsia="Arial" w:hAnsi="Arial"/>
          <w:sz w:val="24"/>
          <w:szCs w:val="24"/>
        </w:rPr>
        <w:t xml:space="preserve">                               Утверждено                     постановлением Правительства                         Кыргызской Республики                     от 16 августа 1993 года </w:t>
      </w:r>
      <w:hyperlink w:history="1" r:id="rIdpxnccgtx9om3pv-twrhqm">
        <w:r>
          <w:rPr>
            <w:rFonts w:ascii="Arial" w:cs="Arial" w:eastAsia="Arial" w:hAnsi="Arial"/>
            <w:color w:val="1D4ED8"/>
            <w:sz w:val="24"/>
            <w:szCs w:val="24"/>
            <w:u w:val="single"/>
          </w:rPr>
          <w:t xml:space="preserve">N 380</w:t>
        </w:r>
      </w:hyperlink>
      <w:r>
        <w:rPr>
          <w:rFonts w:ascii="Arial" w:cs="Arial" w:eastAsia="Arial" w:hAnsi="Arial"/>
          <w:sz w:val="24"/>
          <w:szCs w:val="24"/>
        </w:rPr>
        <w:t xml:space="preserve">                                ПОЛОЖЕНИЕ                           о кассе здоровья                           I. Общие положения     1. Касса здоровья (в дальнейшем - Касса)  организует  обязательноемедицинское   страхование,    является  независимой,   самостоятельнойхозяйствующей  медицинской  страховой  организацией,   созданной   дляобеспечения   социальных    гарантий   на   предоставление   населениютерритории    бесплатной    медицинской    помощи     и     являющейсяраспорядителем   средств   социального страхования   в  части  выплатыстраховых    пособий   через   систему   обязательного    медицинскогострахования.    2. Касса здоровья является юридическим  лицом  и  имеет  печать  сизображением   Государственного  герба  и   своим   наименованием   нагосударственном  языке  и  языке межнационального  общения  КыргызскойРеспублики.    Для  совершения финансовых операций касса здоровья имеет расчетныйи иные счета в банках.    Касса  здоровья  в  своей  деятельности  руководствуется  законамиКыргызской  Республики, решениями Правительства Кыргызской Республики,иными нормативными актами и настоящим Положением.    3. На Кассу возлагаются следующие задачи:    а)   формирование  финансового  фонда  обязательного  медицинскогострахования   их   страховых   взносов  на  обязательное   медицинскоестрахование    в   соответствии    с    территориальной     программойобязательного медицинского страхования;    б) обеспечение всеобщности обязательного медицинского  страхованияжителей территории;    в)  обеспечение  эффективного  использования  фонда  обязательногомедицинского страхования;    г) ведение учета прихода и расхода  средств,  поступающих  в  фондобязательного медицинского страхования.                      II. Основы деятельности кассы     4.  Для  выполнения  возложенных на нее задач, Касса  обеспечиваетохват   всего   населения  территориальной  программой   обязательногомедицинского   страхования   и  финансирование   этой   программы   поутвержденным нормативам.    5.   Расходы,   связанные  с  обследованием  состояния   здоровья,сохранением  здоровья, лечением застрахованного лица,  Касса  здоровьяоплачивает  заключившему  с  ней  договор  лечебному учреждению,  либозанимающемуся  частной  практикой врачу, в  зависимости  от  качества,количества  и  цены предоставленных услуг.    6. Работодатель выплачивает застрахованному пособие  обязательногомедицинского   страхования  на  основании  листка   нетрудоспособностииз сумм, полученных из кассы здоровья.    Страхователь   обязан  ежеквартально представлять  отчет  в  кассуздоровья  (по форме N 4) о расходовании средств на выплату  страховогопособия.    7. Касса обязана:    а)  собирать,  накапливать,  анализировать  сведения  о  факторах,влияющих   на  стоимость  медицинской  помощи  различным  контингентамнаселения территории;    б)  вносить  предложения  органам государственного  управления   осодержании    территориальных   программ  обязательного   медицинскогострахования, финансовых ресурсах, необходимые для ее осуществления;    в)    согласовать    с   органами   управления   здравоохранением,профессиональными     медицинскими    ассоциациями,    Государственнымкомитетом  Кыргызской  Республики по ценам и антимонопольной  политикетарифы   на    медицинские   услуги  по   обязательному   медицинскомустрахованию;    г) заключать  договоры  обязательного  медицинского страхования сострахователями и медицинскими учреждениями и договоры перестрахования;    д) осуществлять контроль за качеством медицинской помощи в объемахи   в   сроки,   определенные  договором  обязательного   медицинскогострахования;    е)   своевременно  и  в  полном  объеме  финансировать   программуобязательного медицинского страхования.    8. Касса имеет право:    а)  проверять   обосновать   выдачи листков  нетрудоспособности  иправильность  начисления  страхового  пособия  и  в  случае  выявлениянеобоснованности - оспорить выплату сумм;    б)  потребовать  от  застрахованного лица  пройти  общемедицинскийосмотр или обследование его здоровья;    в) выступать истцом или ответчиком в суде или арбитражном суде;    г) в случае причинения вреда здоровью страхователя ходатайствоватьо    лишении   учреждения  здравоохранения  и  медицинского  работникалицензии на деятельность;    д)  совместно  с  санитарно-эпидемиологической  службой,  органамитехнического   надзора   и  местной  государственной    администрациейопределять    дополнительный   взнос   на   обязательное   медицинскоестрахование  для  предприятий,  условия  труда  в  которых  составляютповышенную опасность для здоровья работающих.                       III. Финансирование и фонды     9. Средства касс здоровья образуются за счет:    -   страховых  взносов  на  обязательное  медицинское  страхованиеработодателей,   независимо   от   форм   собственности,    а    такжепредпринимателей  и  лиц,  занимающихся  в  личном  крестьянском   илитрудовом хозяйстве;    - страховых взносов органов местной государственной  администрациигородов    и   районов   на   обязательное   медицинское   страхованиенеработающих,    нетрудоспособных   граждан,   работников    бюджетныхорганизаций;    - дополнительных  взносов  обязательного медицинского страхования,взимаемых с отдельных работодателей;    - средств фонда социального страхования в  части  направленной  наоплату страховых пособий на основании листков нетрудоспособности;    - добровольных отчислений физических и юридических лиц, независимоот   форм  собственности,  целевых субсидий  министерств,  ведомств  идругих   органов,   взносов  благотворительных  фондов,    иностранныхорганизаций  и граждан;    - валютных ассигнований из  республиканского  и  местных  валютныхфондов;    -  доходов,   а  также иного имущества, приобретенного  кассой  подругим основаниям, не противоречащим действующему законодательству.    10. Из взносов на обязательное медицинское страхование формируетсяфонд обязательного медицинского страхования.    Фонд обязательного медицинского страхования предназначен для:    - финансирования медицинских услуг,  оказываемых в соответствии  стерриториальной программой обязательного медицинского страхования;    -    выплаты    страхового    пособия    на    основании    листканетрудоспособности;    - создание запасных фондов для обеспечения финансовой устойчивостисистемы  обязательного медицинского страхования в  условиях  колебанийобъема потребления медицинских услуг;    - создание фонда профилактических мероприятий;    - содержание кассы.    11. Размер ассигнований на содержание кассы устанавливается в виденорматива  от  финансовых средств, привлекаемых кассой по  собственнымдоговорам медицинского страхования.    Территориальные  кассы  здоровья обязаны отчислять 0,1 процента отобщей   суммы   собранных   взносов   на   обязательное    медицинскоестрахование для финансирования независимых медицинских комиссий.    В кассе формируется дополнительный дотационный фонд.    Общий   объем  средств,  выделяемых  на  обязательное  медицинскоестрахование,  должен  гарантировать  предоставление медицинских  услугвсему  населению  района  (города) в соответствии  с  территориальнымипрограммами.  В случае недостатка средств для страхования  взносов  наобязательное  медицинское   страхование   неработающего  населения,  атакже   работающих   в   бюджетных   учреждениях,   организациях   приформировании    бюджетов     территорий     на     предстоящий     годпредусматривается  целевая  дотация из  бюджетов  вышестоящих  органовисполнительной власти;  при  недостатке  средств  в бюджетах  районов,городов  страховые  взносы  дотируются  за  счет  республиканского   иобластного бюджетов.    12.  Перечисление  из  местных  бюджетов  страховых  взносов    наобязательное  медицинское страхование неработающего  нетрудоспособногонаселения,   а  также работающих в бюджетных учреждениях, организацияхосуществляют   финансовые  органы в установленном порядке  в  пределахассигнований,  предусмотренных на эти цели в годовой ( с поквартальнымраспределением)  росписи расходов органам здравоохранения для взаимныхрасчетов с кассами по выполнению ими договорных обязательств.    Дотационный фонд вместе с запасными фондами служит для обеспеченияустойчивости всей системы обязательного страхования территории.    13.  Запасный  фонд  образуется за  счет  вложения  от  15  до  20процентов средств, полученных по договорам медицинского страхования.    14. Кассы не имеют права использовать средства, предназначенные нареализацию   программ  обязательного  медицинского  страхования,   длякоммерческой деятельности.    15.   Прибыль  кассы  (чистая  прибыль)  направляется  на  выплатувознаграждения   (по   нормативу  от    величины    чистой    прибыли,устанавливаемому   правлением)    исполнительной   дирекции   и   инымспециалистам,  работающим на контрактной основе, а также  формированиефонда  кассы здоровья  -  фонда социальной защиты трудового коллективакассы; фонда воспроизводства.    Порядок    использования   фонда   воспроизводства    определяетсягенеральным  директором.  Размеры  фондом  устанавливаются Правлением.При этом фонд социальной защиты трудового коллектива должен составлятьне  более 25 процентов от сэкономленных средств.    Средства,   не   использованные  кассой  здоровья  и   медицинскимучреждением   при  обязательном медицинском страховании,  возврату  неподлежат и направляются на улучшение медицинской помощи застрахованными      развитие    здравоохранения    административно-территориальногообразования.    16. Кассы  обязаны предоставлять страхователям возможность не режеодного  раза  в  год  осуществлять  контроль  за  выполнением  условийдоговора обязательного медицинского страхования.    17.   По   запросу   органа  государственного   управления   кассапредставляет  информацию о выполнении условий  договора  обязательногомедицинского страхования и соответствия этого договора территориальнойпрограмме обязательного медицинского страхования.    18. Касса в установленном порядке  ежегодно  представляет  органамгосударственного    управления    и    страхователям   информацию    опостатейном  балансе  доходов и расходов  с  отражением  использованиястраховых фондов, результатах финансовой деятельности по обязательномумедицинскому страхованию и другие данные.                     IV. Управление Кассой здоровья     19. Деятельностью Кассы здоровья руководит Правление, состоящее из5-9  человек,  состав которого утверждается сроком на 3  года  местнойгосударственной  администрацией.  В случае  досрочного  выбытия  членаПравления местная  государственная  администрация  утверждает  на  егоместо нового члена.    Администрация территории  утверждает  состав  Правления  кассы  попредставлению указанных в данном разделе органов и организаций.    К компетенции Правления относятся:    а)  избрание  и  отзыв председателя Правления,   его  заместителя,секретаря;    б)  назначение  на  должность на срок своих  полномочий  директоракассы  здоровья  и  по его представлению заместителя,  утверждение  ихполномочий,   порядок и условия оплаты труда и досрочного освобождениядиректора;    в) утверждение годовых результатов деятельности кассы, определениенаправлений использования прибыли, устойчивых остатков на  конец  годаи порядка покрытия убытков;    г)  реорганизация  и  ликвидация кассы, назначение  ликвидационнойкомиссии, утверждение ликвидационного баланса;    д) избрание  и  отзыв членов ревизионной комиссии,  утверждение ееотчетов и заключений и определение порядка ее деятельности;    е) установление  совместно  с органами управления здравоохранениемпорядка     определения    дифференциальных    нормативов      средствобязательного  медицинского  страхования,  выделяемых на осуществлениепрограмм    обязательного    медицинского    страхования    конкретныхтерриторий,  отдельных групп населения с учетом факторов,  влияющих напотребность   в   медицинской   помощи   (поло-возрастная   структура,экологическая ситуация и т.д.);    ж) организует работу по ревизии деятельности кассы  здоровья,  принеобходимости приглашает аудитора.    Правление   один  раз  в год проводит собрание  (не  позднее  трехмесяцев  после  окончания  финансового года) для  утверждения  годовыхрезультатов своей деятельности.    В  случае необходимости собрание Правления может быть созвано либодиректором,   либо   ревизионной  комиссией,   либо   группой   членовПравления,  имеющих  в совокупности не менее 33  процентов  голосов  вПравлении.    Уведомление  о  созыве собрания осуществляется либо опубликованиемобъявления  в  местной газете не позднее чем за 10 дней  до  даты  егопроведения,    либо   заказным  письмом  в  адрес  членов   Правления,отправленным  не позднее чем за 15 дней до даты проведения   собрания.Уведомление   о собрании должно содержать повестку собрания,  место  ивремя проведения.    Правление правомочно принимать решения, если на собрании участвуютне   менее   2/3   членов    Правления,   за    исключением    выборовпредседателя Правления, для чего требуется участие не менее 3/4 членовПравления.    Ведет  собрание  председатель Правления  или  его  заместитель.  Вслучае их отсутствия председательствует один из членов Правления.    Вопросы  на  собрании решаются голосованием. Каждый член Правленияимеет    один    голос.    В   случае   равенства    голосов,    голоспредседательствующего является решающим.    Решение   о  реорганизации или о прекращении  деятельности  кассы,выборы  или  освобождение директора до истечения срока его  полномочийпринимается    большинством   (в   3/4)  голосов   присутствующих   насобрании.   По  всем  другим  вопросам  решение  принимается   простымбольшинством голосов.    Правление  выбирает  на  три  года председателя  Правления  и  егозаместителя, а также секретаря Правления, который обеспечивает ведениепротоколов собраний Правления.    20. Исполнительным  органом кассы является исполнительная дирекциякассы, возглавляемая директором.    Директор избирается из числа членов Правления.    Директор  формирует  исполнительную дирекцию кассы,  состоящую  иззаместителя   директора   и   руководителей   основных   подразделенийкассы.   Структура  и  состав  исполнительной  дирекции   утверждаетсяПравлением.    В   период  между  собраниями Правления,  исполнительная  дирекциярешает  все  вопросы деятельности кассы, кроме тех, которые  входят  вкомпетенцию Правления.    Директор  кассы  без  доверенности  действует  от  имени    кассы,представляет   ее интересы, распоряжается имуществом кассы,  заключаетдоговоры,  в  том  числе  трудовые, выдает доверенности,  открывает  вбанках   расчетные   и   другие счета, пользуется правом  распоряжениясредствами,   утверждает  штат,  издает  приказы  и   дает   указания,обязательные  для  всех работников кассы.    21. Директор имеет право:    -  привлекать  на  договорных началах  и  использовать  финансовыесредства, имущество граждан и юридических лиц;    - осуществлять  административно-распорядительную  деятельность  поуправлению кассой;    -  нанимать  и  увольнять работников в соответствии с  действующимзаконодательством;    - оспаривать  в  судах  в  установленном  законом порядке действияграждан, юридических лиц, органов государственного управления.    Трудовой коллектив кассы избирает  из  числа  своих  членов  советуполномоченных.     Совет    уполномоченных    распоряжается    фондомсоциальной  защиты  кассы  в соответствии  с  порядком,   утвержденнымобщим  собранием (конференцией) трудового коллектива.                        V. Контроль и отчетность     22. В Кассе финансовые средства должны  учитываться  по  следующимнаправлениям:    - поступление страховых взносов;    -   оплаты  медицинской  помощи  и  иных  услуг,   предусмотренныхдоговорами страхования и другие отложенные выплаты;    - пополнение и расходование запасных фондов;    -  использование  остатков  платежей,  предназначенных  на  оплатумедицинских услуг;    - содержание кассы;    - формирование прибыли.    Ежегодно  касса  публикует  отчет,  содержащий  счет  прибылей   иубытков,   баланс  по  статьям  баланса  и  другие  информационные   ианалитические материалы.    Касса представляет  установленную  государственную  статистическуюотчетность.    23.  Контроль  за  деятельностью кассы осуществляется  ревизионнойкомиссией, избираемой Правлением.    Проверка деятельности кассы производится комиссией по  собственнойинициативе,   по  поручению Правления, по требованию  группы  трети  иболее членов Правления.    Результаты проверок представляются Правлению.    При отсутствии аудитора ревизионная комиссия составляет заключениепо   годовым отчетам и балансам, без которого Правление не  может  егоутвердить.    Ревизионная комиссия вправе требовать  от  должностных  лиц  кассывсех необходимых ей материалов, бухгалтерских или иных документов.    Ревизионная  комиссия  обязана  потребовать  созыва  Чрезвычайногособрания  Правления, если возникла угроза существенным интересам кассыили выявленные злоупотребления должностных лиц.    Проверка    финансовой   и   хозяйственной   деятельности    кассыосуществляется финансовыми органами, аудиторскими службами, а в случаенеобходимости,  также другими государственными органами в пределах  еекомпетенции.    Ревизии  и  проверки  не должны нарушать нормальный  режим  работыкассы.                  VI. Порядок образования и прекращения                      деятельности касс здоровья     24.  Кассы  здоровья  образуются на  республиканском,   областном,городском,  районном  уровнях,  регулируются  и  утверждаются  местнойгосударственной    администрацией.    Касса   здоровья   имеет   правозаниматься  обязательным  медицинским  страхованием  после   получениягосударственной   лицензии,   выдаваемой   Государственным   страховымнадзором Кыргызской Республики и его органами на местах.    Касса   здоровья,  не  прошедшая  регистрации  и   утверждения   вустановленном  порядке, не получившая соответствующей лицензии, правомзанятия   страховой   деятельности   по   обязательному   медицинскомустрахованию  граждан не обладает.    25. Деятельность кассы здоровья может быть прекращена:    -    по    решению    соответствующей   местной    государственнойадминистрации;    - при объявлении ее банкротом;    - в  иных  случаях,  предусмотренных  законодательством КыргызскойРеспублики.    О  прекращении  деятельности кассы здоровья организация, принявшаятакое  решение,  объявляет  в  периодической  печати  в  установленномпорядке.    26. При ликвидации кассы здоровья соответствующей  государственнойадминистрацией    назначается   ликвидационная    комиссия,    котораяобеспечивает   выполнение  обязательств  по   договорам   медицинскогострахования   ликвидируемой   кассы   здоровья  (в  пределах   остаткафинансовых  средств, полученных в результате реализации ее имущества),а   также  принимает  меры  по  продолжению  действия  заключенных  еюдоговоров обязательного медицинского страхования.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87il_t5gmiyvl0ytgdi">
      <w:r>
        <w:rPr>
          <w:rFonts w:ascii="Arial" w:cs="Arial" w:eastAsia="Arial" w:hAnsi="Arial"/>
          <w:color w:val="132D3F"/>
          <w:sz w:val="16"/>
          <w:szCs w:val="16"/>
          <w:u w:val="single"/>
        </w:rPr>
        <w:t xml:space="preserve">dalil.kg/document/38678</w:t>
      </w:r>
    </w:hyperlink>
  </w:p>
  <w:p>
    <w:pPr>
      <w:spacing w:after="0" w:before="40"/>
      <w:jc w:val="center"/>
    </w:pPr>
    <w:hyperlink w:history="1" r:id="rId5r0jcfadgdpynvxjest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jk2mgtvh0gshpdn8wrj" Type="http://schemas.openxmlformats.org/officeDocument/2006/relationships/hyperlink" Target="https://dalil.kg/document/34582" TargetMode="External"/><Relationship Id="rIdpxnccgtx9om3pv-twrhqm"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87il_t5gmiyvl0ytgdi" Type="http://schemas.openxmlformats.org/officeDocument/2006/relationships/hyperlink" Target="https://dalil.kg/document/38678" TargetMode="External"/><Relationship Id="rId5r0jcfadgdpynvxjest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2026-09-27T23:16:09.535Z</dcterms:created>
  <dcterms:modified xsi:type="dcterms:W3CDTF">2026-09-27T23:16:09.535Z</dcterms:modified>
</cp:coreProperties>
</file>

<file path=docProps/custom.xml><?xml version="1.0" encoding="utf-8"?>
<Properties xmlns="http://schemas.openxmlformats.org/officeDocument/2006/custom-properties" xmlns:vt="http://schemas.openxmlformats.org/officeDocument/2006/docPropsVTypes"/>
</file>