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yfx4xwyliqwnqheo6qe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6 октября 2008 года УП № 356                                                      Утверждено                                                 </w:t>
      </w:r>
      <w:hyperlink w:history="1" r:id="rIdxr5elaax87xis5l72nes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декабря 2004 года  №437                                 Положение               о Национальном совете по делам правосудия                 при Президенте Кыргызской Республики                    (В редакции Указов Президента КР от         </w:t>
      </w:r>
      <w:hyperlink w:history="1" r:id="rIdwc2s0lz4ikmonfihooe0k">
        <w:r>
          <w:rPr>
            <w:rFonts w:ascii="Arial" w:cs="Arial" w:eastAsia="Arial" w:hAnsi="Arial"/>
            <w:color w:val="1D4ED8"/>
            <w:sz w:val="24"/>
            <w:szCs w:val="24"/>
            <w:u w:val="single"/>
          </w:rPr>
          <w:t xml:space="preserve">8 июня 2005 года УП № 223</w:t>
        </w:r>
      </w:hyperlink>
      <w:r>
        <w:rPr>
          <w:rFonts w:ascii="Arial" w:cs="Arial" w:eastAsia="Arial" w:hAnsi="Arial"/>
          <w:sz w:val="24"/>
          <w:szCs w:val="24"/>
        </w:rPr>
        <w:t xml:space="preserve">, </w:t>
      </w:r>
      <w:hyperlink w:history="1" r:id="rId7xlm6qqvcibeg4xe6qfs_">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w:t>
      </w:r>
      <w:hyperlink w:history="1" r:id="rId7iejxrdcyr5yaz-d8ejia">
        <w:r>
          <w:rPr>
            <w:rFonts w:ascii="Arial" w:cs="Arial" w:eastAsia="Arial" w:hAnsi="Arial"/>
            <w:color w:val="1D4ED8"/>
            <w:sz w:val="24"/>
            <w:szCs w:val="24"/>
            <w:u w:val="single"/>
          </w:rPr>
          <w:t xml:space="preserve">19 сентября 2006 года №464</w:t>
        </w:r>
      </w:hyperlink>
      <w:r>
        <w:rPr>
          <w:rFonts w:ascii="Arial" w:cs="Arial" w:eastAsia="Arial" w:hAnsi="Arial"/>
          <w:sz w:val="24"/>
          <w:szCs w:val="24"/>
        </w:rPr>
        <w:t xml:space="preserve">, </w:t>
      </w:r>
      <w:hyperlink w:history="1" r:id="rIdqei06ldg5xb52lswpdeeh">
        <w:r>
          <w:rPr>
            <w:rFonts w:ascii="Arial" w:cs="Arial" w:eastAsia="Arial" w:hAnsi="Arial"/>
            <w:color w:val="1D4ED8"/>
            <w:sz w:val="24"/>
            <w:szCs w:val="24"/>
            <w:u w:val="single"/>
          </w:rPr>
          <w:t xml:space="preserve">23 ноября 2006 года №567</w:t>
        </w:r>
      </w:hyperlink>
      <w:r>
        <w:rPr>
          <w:rFonts w:ascii="Arial" w:cs="Arial" w:eastAsia="Arial" w:hAnsi="Arial"/>
          <w:sz w:val="24"/>
          <w:szCs w:val="24"/>
        </w:rPr>
        <w:t xml:space="preserve">)                                                             I.   Общие положения    1.     Настоящее   положение   определяет   организацию,    порядокдеятельности и полномочия Национального совета по делам правосудия приПрезиденте  Кыргызской  Республики  (далее  -  Национальный  совет)  всоответствии  с конституционным Законом Кыргызской    Республики    </w:t>
      </w:r>
      <w:hyperlink w:history="1" r:id="rIdo7z-h9dnnql68p90sblg0">
        <w:r>
          <w:rPr>
            <w:rFonts w:ascii="Arial" w:cs="Arial" w:eastAsia="Arial" w:hAnsi="Arial"/>
            <w:color w:val="1D4ED8"/>
            <w:sz w:val="24"/>
            <w:szCs w:val="24"/>
            <w:u w:val="single"/>
          </w:rPr>
          <w:t xml:space="preserve">«О</w:t>
        </w:r>
      </w:hyperlink>
      <w:hyperlink w:history="1" r:id="rIdpv1w4juxi39fpoyywlo84">
        <w:r>
          <w:rPr>
            <w:rFonts w:ascii="Arial" w:cs="Arial" w:eastAsia="Arial" w:hAnsi="Arial"/>
            <w:color w:val="1D4ED8"/>
            <w:sz w:val="24"/>
            <w:szCs w:val="24"/>
            <w:u w:val="single"/>
          </w:rPr>
          <w:t xml:space="preserve">статусе    судей    Кыргызской   Республики»</w:t>
        </w:r>
      </w:hyperlink>
      <w:r>
        <w:rPr>
          <w:rFonts w:ascii="Arial" w:cs="Arial" w:eastAsia="Arial" w:hAnsi="Arial"/>
          <w:sz w:val="24"/>
          <w:szCs w:val="24"/>
        </w:rPr>
        <w:t xml:space="preserve">   и   Законом  КыргызскойРеспублики </w:t>
      </w:r>
      <w:hyperlink w:history="1" r:id="rId7x-352aneagbvjxm3k2va">
        <w:r>
          <w:rPr>
            <w:rFonts w:ascii="Arial" w:cs="Arial" w:eastAsia="Arial" w:hAnsi="Arial"/>
            <w:color w:val="1D4ED8"/>
            <w:sz w:val="24"/>
            <w:szCs w:val="24"/>
            <w:u w:val="single"/>
          </w:rPr>
          <w:t xml:space="preserve">«О порядке аттестации судей местных судов»</w:t>
        </w:r>
      </w:hyperlink>
      <w:r>
        <w:rPr>
          <w:rFonts w:ascii="Arial" w:cs="Arial" w:eastAsia="Arial" w:hAnsi="Arial"/>
          <w:sz w:val="24"/>
          <w:szCs w:val="24"/>
        </w:rPr>
        <w:t xml:space="preserve">.   2.  Национальный  совет образуется в целях осуществления  отбора  ивыдвижения  кандидатов на вакантные должности судей  местных  судов  ипроведения  аттестации судей местных судов для решения вопроса  об  ихосвобождении от должности.      3.   В состав Национального совета входят:    - четверо  судей  Верховного суда  Кыргызской Республики и местных судов;    - четыре депутата Жогорку Кенеша Кыргызской Республики;    - четыре    представителя    исполнительной   власти    Кыргызской Республики;    - четыре представителя общественных объединений.     Судьи   Верховного  суда  Кыргызской  Республики  и местных судов  избираются в  состав  национального  совета  Пленумом Верховного  суда  Кыргызской  Республики  простым  большинством  голосов от общего числа состава Пленума  Верховного суда Кыргызской Республики входит в состав Национального совета по должности.      Депутаты  Жогорку  Кенеша  Кыргызской  Республики  избираются  в   состав Национального совета решением Жогорку Кенеша Кыргызской Респуб-лики.     Представители  исполнительной власти Кыргызской Республики  опре-деляются  в  состав   Национального  совета   решением  Правительства  Кыргызской Республики принятым  большинством  голосов от общего числа членов Правительства  Кыргызской Республики.     Общественное  объединение  вправе самостоятельно либо  совместно  с  другими общественными объединениями выдвинуть в Национальный совет до четырех кандидатов включительно.  Соответствующее решение  общест-венного  объединения, оформленное  в соответствии   с   его   учреди-тельными  документами,  направляется  Президенту  Кыргызской  Респуб-лики вместе с копией свидетельства о регистрации  юридического лица.      В   случае  если   количество  представленных  кандидатов   от  общественных объединений  в  состав  Национального  совета  составит более  четырех.  Президент Кыргызской  Республики  отбирает  четырех кандидатов в сотав Национального совета.      Состав   Национального   совета  утверждается   распоряжением   Президента Кыргызской Республики.   (В редакции Указа Президента КР от </w:t>
      </w:r>
      <w:hyperlink w:history="1" r:id="rIdvjphpy3ix5m9cjjy1yogh">
        <w:r>
          <w:rPr>
            <w:rFonts w:ascii="Arial" w:cs="Arial" w:eastAsia="Arial" w:hAnsi="Arial"/>
            <w:color w:val="1D4ED8"/>
            <w:sz w:val="24"/>
            <w:szCs w:val="24"/>
            <w:u w:val="single"/>
          </w:rPr>
          <w:t xml:space="preserve">23 ноября 2006 года №567</w:t>
        </w:r>
      </w:hyperlink>
      <w:r>
        <w:rPr>
          <w:rFonts w:ascii="Arial" w:cs="Arial" w:eastAsia="Arial" w:hAnsi="Arial"/>
          <w:sz w:val="24"/>
          <w:szCs w:val="24"/>
        </w:rPr>
        <w:t xml:space="preserve">)   4.  Национальный  совет для осуществления своих  полномочий  вправезапрашивать необходимую информацию от всех государственных  органов  идолжностных   лиц,   приглашать  на  свои  заседания   государственныхдолжностных лиц и граждан.   5.  Национальный совет ежегодно отчитывается о своей  работе  передПрезидентом Кыргызской Республики.   6.  Члены Национального совета на время его работы освобождаются отвыполнения  своих  служебных обязанностей.  За  членами  Национальногосовета,  получающими  по месту основной работы  постоянную  заработнуюплату,  на  период работы Национального совета сохраняется  заработнаяплата.    7. Организационно-техническое и методическое обеспечение  деятель-ности Национального  совета  осуществляют отдел правовой политики Адми-нистрации Президента  Кыргызской  Республики,  аппарат  Верховного судаКыргызской Республики  и  Судебный департамент при Министерстве юстицииКыргызской Республики.     (В редакции Указа Президента КР от </w:t>
      </w:r>
      <w:hyperlink w:history="1" r:id="rIdmlalaep_i10ugt5vddqmt">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8. Национальный совет проводит свою работу в форме заседаний.  За-седание Национального совета проводится по мере необходимости.  Заседа-ния Национального совета являются правомочными, если на них присутству-ют не менее двух третей его членов.     9. Подготовку  заседаний  и  делопроизводство Национального советаведут технические секретари, назначаемые Национальным советом по предс-тавлению  руководителя аппарата Верховного суда Кыргызской Республики идиректора Судебного департамента при  Министерстве  юстиции  КыргызскойРеспублики. На  технических секретарей Национального совета также расп-ространяется действие пункта 6 настоящего раздела.     (В редакции Указа Президента КР от </w:t>
      </w:r>
      <w:hyperlink w:history="1" r:id="rIdxqmd1pppkldxhzphlryio">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10. Лицо,  в отношении которого рассматривается вопрос  на  Нацио-нальном совете,  вправе ознакомиться со всеми собранными материалами неменее чем  за  пять  дней  до  заседания с тем, чтобы иметь возможностьпредставить свои возражения и замечания.     (В редакции Указа Президента КР от </w:t>
      </w:r>
      <w:hyperlink w:history="1" r:id="rId7jrqp-z977ysedd8evzxw">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11. Решение Национального совета излагается  в  письменной  форме,подписывается председательствующим, всеми членами Национального совета,принимавшими участие в заседании, а также техническим секретарем Нацио-нального  совета,  оглашается  в  присутствии лиц,  в отношении которыхрассматривался вопрос.     Заинтересованные лица вправе получить копию решения в течение пятидней после его провозглашения.     (В редакции Указа Президента КР от </w:t>
      </w:r>
      <w:hyperlink w:history="1" r:id="rIdfuqjbipzudo-91dkoha_f">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12. В ходе заседания Национального совета ведется протокол,  в ко-тором отражаются все существенные моменты, имевшие место в ходе заседа-ния. Заинтересованные  лица  вправе  знакомиться с протоколом заседанияНационального совета  в течение пяти дней после его подписания и предс-тавлять свои замечания в трехдневный срок для рассмотрения на заседанииНационального совета  с принятием решения по ним. Заинтересованные лицатакже вправе использовать с разрешения председателя Национального сове-та средства звукозаписи в ходе заседания Национального совета.     (В редакции Указа Президента КР от </w:t>
      </w:r>
      <w:hyperlink w:history="1" r:id="rIdvmkua2xqfpmg3yaqrgthu">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13. Решение Национального совета обжалованию не подлежит.     14. Работу Национального совета организует ее председатель.  Пред-седатель Национального совета ежегодно избирается из числа членов Наци-онального совета большинством голосов его  членов,  присутствующих  приголосовании.     Председатель Национального совета:     - председательствует на заседаниях Национального совета;     - рассматривает поступившие в Национальный совет материалы;     - организует проверку представленных на претендента документов;     - назначает место, дату и время заседания Национального совета;     - контролирует организацию работы экзаменационной комиссии по при-ему квалификационного экзамена;     - обеспечивает ежегодное обновление тестовых заданий и задач,  ко-торые утверждаются Национальным советом;     - подписывает решения Национального совета, протокол заседания На-ционального совета и другие документы, связанные с работой Национально-го совета;     - организует обобщение результатов работы Национального  совета  ипринимает меры по улучшению организации ее деятельности;     - организует  проверку  сведений, касающихся оснований привлечениясудьи к дисциплинарной ответственности, и при наличии оснований возбуж-дает дисциплинарное производство в отношении председателей, их замести-телей и судей Кыргызской Республики;     - вносит  предложение  Президенту  Кыргызской Республики об отзывечлена Национального  совета  за систематическое отсутствие на заседанииНационального совета без уважительных причин.     В отсутствие председателя Национального совета его полномочия  ис-полняет  заместитель  председателя Национального совета,  избираемый поправилам избрания председателя Национального совета  в  соответствии  снастоящим пунктом.     (В редакции  Указов  Президента КР от </w:t>
      </w:r>
      <w:hyperlink w:history="1" r:id="rId6-yhwciy7hw-znarsp1ee">
        <w:r>
          <w:rPr>
            <w:rFonts w:ascii="Arial" w:cs="Arial" w:eastAsia="Arial" w:hAnsi="Arial"/>
            <w:color w:val="1D4ED8"/>
            <w:sz w:val="24"/>
            <w:szCs w:val="24"/>
            <w:u w:val="single"/>
          </w:rPr>
          <w:t xml:space="preserve">8 июня 2005 года УП N 223</w:t>
        </w:r>
      </w:hyperlink>
      <w:r>
        <w:rPr>
          <w:rFonts w:ascii="Arial" w:cs="Arial" w:eastAsia="Arial" w:hAnsi="Arial"/>
          <w:sz w:val="24"/>
          <w:szCs w:val="24"/>
        </w:rPr>
        <w:t xml:space="preserve">, </w:t>
      </w:r>
      <w:hyperlink w:history="1" r:id="rIdufs9ftchrva21a7azq_5i">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II. Порядок объявления конкурса на замещение               вакантной должности судьи местного суда и              приема заявлений и документов претендентов                          на должности судей      1. Отбор кандидатов на должности судей  местных  судов  КыргызскойРеспублики  осуществляется  Национальным советом на конкурсной основе вцелях определения профессиональной компетентности и соответствия  высо-кому званию судьи кандидатов на должности судей местных судов.  Конкурспроводится в два тура:  путем приема квалификационного экзамена на пер-вом туре и проведения квалификационного отбора на втором туре.     Каждый гражданин Кыргызской  Республики,  отвечающий  требованиям,предъявляемым к кандидату на должность судьи, вправе участвовать в кон-курсе на замещение вакантной должности судьи местного суда и подать за-явление в Национальный совет, приложив необходимые документы.     2. Об  открытии вакантной должности судьи местного суда Националь-ный совет объявляет в республиканских газетах "Эркин-Тоо" и "Слово Кыр-гызстана":     - не  позднее шестидесяти дней до дня открытия вакантной должностисудьи местного суда в случае открытия вакантной должности судьи в связис истечением срока полномочий судьи или достижением им предельного воз-раста, установленного статьей 80 Конституции Кыргызской Республики;     - не  позднее  двадцати  дней  со дня открытия вакантной должностисудьи местного суда в случае открытия вакантной должности судьи в связис досрочным прекращением полномочий судьи.     В объявлении  об  открытии вакантной должности судьи местного судауказывается наименование вакантной должности,  время и место приема  отпретендентов заявлений  и документов, подлежащих представлению в Нацио-нальный совет.     Срок подачи  заявлений и документов претендентов на конкретную ва-кантную должность судьи устанавливается Национальным советом и не можетбыть меньше четырнадцати дней со дня опубликования объявления.     (В редакции Указа Президента КР от </w:t>
      </w:r>
      <w:hyperlink w:history="1" r:id="rIdwdh1pkevva1ygnthgku2p">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3. Заявление и документы считаются представленными  в  срок,  еслиони  поступили  в  установленное Национальным советом место до 18 часовпоследнего дня, указанного в объявлении об открытии вакантной должностисудьи.     4. Документы,  поступившие в Национальный совет от  претендента  сопозданием  либо  не в полном объеме,  в том числе в ненадлежащем виде,возвращаются официальным письмом, в котором указываются причины возвра-та документов.     5. К заявлению претендента,  не являющегося  судьей,  должны  бытьприложены следующие документы:     1) паспорт или его заверенная копия,  свидетельствующая о возрастепретендента;     2) диплом о высшем юридическом образовании или его заверенная  ко-пия;     3) подлинник трудовой книжки,  иных документов, подтверждающих на-личие у претендента стажа работы по юридической профессии, или их заве-ренные копии;     4) характеристика с последнего места работы, подписанная руководи-телем организации;     5) не менее трех отзывов,  отражающих оценку профессиональной дея-тельности, деловых и моральных качеств претендента;     6) автобиография претендента;     7) личный листок по учету кадров и справка-объективка;     8) медицинское заключение о состоянии здоровья, выданное в течениеодного года перед участием в конкурсе.     Копии указанных документов заверяются  в  установленном  законода-тельством порядке или техническим секретарем Национального совета.     Должностные лица,  от которых зависит выдача документов, указанныхв настоящем пункте, обязаны представить такие документы по запросу пре-тендента в течение трех дней с момента обращения.     (В редакции Указа Президента КР от </w:t>
      </w:r>
      <w:hyperlink w:history="1" r:id="rId9xx4tibie-rjczcg5adu6">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6. Документы претендента, являющегося действующим судьей или зани-мавшего вакантную должность судьи,  по его заявлению формируются Судеб-ным департаментом при Министерстве юстиции Кыргызской Республики, кото-рый в срок,  установленный Национальным советом для подачи заявлений  идокументов претендентов, обязан представить документы претендента в На-циональный совет.     Указанные документы должны содержать:     1) личное дело судьи;     2) характеристику на судью, подписанную председателем соответству-ющего суда,  а на председателя местного суда и на судью Верховного судаКыргызской  Республики - подписанную Председателем Верховного суда Кыр-гызской Республики;     3) данные за время работы на судейской должности, отражающие коли-чество и качество рассмотренных дел;     4) данные о наградах, поощрениях и решениях, принятых Квалификаци-онной коллегией  судей  при Верховном суде Кыргызской Республики по ре-зультатам рассмотрения  жалоб  юридических и физических лиц на действие(бездействие) судьи;     5) частные определения, направленные в адрес судьи;     6) (Исключен  в соответствии с Указом Президента КР от </w:t>
      </w:r>
      <w:hyperlink w:history="1" r:id="rId69pr6qsckfqisglxeih55">
        <w:r>
          <w:rPr>
            <w:rFonts w:ascii="Arial" w:cs="Arial" w:eastAsia="Arial" w:hAnsi="Arial"/>
            <w:color w:val="1D4ED8"/>
            <w:sz w:val="24"/>
            <w:szCs w:val="24"/>
            <w:u w:val="single"/>
          </w:rPr>
          <w:t xml:space="preserve">19 сентября</w:t>
        </w:r>
      </w:hyperlink>
      <w:hyperlink w:history="1" r:id="rIdtp6hyrbdgte67v3un6ex9">
        <w:r>
          <w:rPr>
            <w:rFonts w:ascii="Arial" w:cs="Arial" w:eastAsia="Arial" w:hAnsi="Arial"/>
            <w:color w:val="1D4ED8"/>
            <w:sz w:val="24"/>
            <w:szCs w:val="24"/>
            <w:u w:val="single"/>
          </w:rPr>
          <w:t xml:space="preserve">2006 года УП № 464</w:t>
        </w:r>
      </w:hyperlink>
      <w:r>
        <w:rPr>
          <w:rFonts w:ascii="Arial" w:cs="Arial" w:eastAsia="Arial" w:hAnsi="Arial"/>
          <w:sz w:val="24"/>
          <w:szCs w:val="24"/>
        </w:rPr>
        <w:t xml:space="preserve">)          7. После получения заявлений и документов претендентов в  срок  непозднее  двух недель до начала второго тура конкурса (квалификационногоотбора) в целях получения откликов о деловых и моральных качествах пре-тендентов Национальный  совет  публикует в республиканских газетах "Эр-кин-Тоо" и "Слово Кыргызстана" краткие сведения о претендентах на долж-ности судей  местных  судов,  подавших  заявление об участии в конкурсе(фамилия, имя, отчество, дата рождения, место работы и занимаемая долж-ность). В  этот  же срок Национальный совет запрашивает из Министерствавнутренних дел  Кыргызской Республики сведения о судимости претендента,не являющегося судьей.     (В редакции Указа Президента КР от </w:t>
      </w:r>
      <w:hyperlink w:history="1" r:id="rIdgufcxz2lfknqzph_rm1se">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8. Национальный совет самостоятельно проверяет достоверность доку-ментов и сведений, указанных в пунктах 5-7 настоящего раздела, либо по-ручает  проведение такой проверки Судебному департаменту при Министерс-тве юстиции Кыргызской Республики.  При этом Национальный совет  вправеобратиться с требованием о проверке достоверности представленных ей до-кументов и сведений в соответствующие органы,  которые обязаны сообщитьо результатах проверки в установленный Национальным советом срок, но непозднее десяти дней со дня поступления указанного требования.     9. Технический  секретарь Национального совета при получении заяв-ления претендента и приложенных к нему документов формирует личное делопретендента  и  приобщает к нему полученные отклики о его деловых и мо-ральных качествах,  а также материалы о результатах проверок, указанныхв пункте 8 настоящего раздела.     10. Наличие заявления одного претендента на должность судьи  мест-ного суда,  представившего необходимые документы, не препятствует расс-мотрению этого заявления Национальным советом.              III. Порядок проведения конкурса на замещение                вакантной должности судьи местного суда      1. Конкурс  на замещение вакантной должности судьи местного суда впервом туре проводится путем приема квалификационного экзамена.  Квали-фикационный экзамен на должность судьи сдает лицо,  не являющееся судь-ей. Квалификационный экзамен не сдает лицо, являющееся судьей на моментпроведения конкурса,  а  также лицо, состоящее в резерве кадров судей всоответствии с  пунктом 3 </w:t>
      </w:r>
      <w:hyperlink w:history="1" r:id="rIds0ep1r2dcya-l-xuuek5z">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кото-рым утверждено настоящее Положение.     (В редакции Указа Президента КР от </w:t>
      </w:r>
      <w:hyperlink w:history="1" r:id="rIdyrgchbeykvuf1jcptjd0i">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2. Для  приема квалификационного экзамена Национальным советом об-разуется экзаменационная комиссия в количестве трех или пяти членов На-ционального совета и определяется его председательствующий.     3. Квалификационный экзамен назначается председателем Национально-го совета.  При этом квалификационный экзамен проводится не позднее со-рока дней  со  дня объявления конкурса на замещение вакантной должностисудьи. О  времени и месте проведения квалификационного экзамена претен-дент извещается не позднее пяти дней до экзамена.     (В редакции Указа Президента КР от </w:t>
      </w:r>
      <w:hyperlink w:history="1" r:id="rIdfvca-bcc7vwt7lw9zom4_">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4. Квалификационный экзамен проводится в форме прохождения претен-дентами тестирования с вопросами по различным отраслям права и  решениязадач  из  судебной  практики.  Результаты тестирования и решения задачоцениваются по общему количеству баллов,  набранных претендентами. Про-ходной пороговый балл ежегодно определяется Национальным советом.     5. Тестовые задания и задачи из судебной практики ежегодно  разра-батываются  и утверждаются Национальным советом.  Претенденты вправе досдачи квалификационного экзамена ознакомиться с тестовыми  вопросами  ивариантами  задач  из судебной практики у технического секретаря Нацио-нального совета.     6. По  прибытии на квалификационный экзамен претендент предъявляеттехническому секретарю Национального  совета  документ,  удостоверяющийличность.  Затем  ему  предоставляется  по его выбору один из вариантовтестового задания и задач из судебной практики и в этом же помещении  впределах установленного Национальным советом времени он готовит ответы.Наименование выбранного варианта тестового задания и задач отражается впротоколе заседания экзаменационной комиссии Национального совета,  ко-торый подписывается председательствующим и техническим секретарем Наци-онального совета. Во время квалификационного экзамена претендент вправепользоваться сборниками нормативных правовых актов.     7. Оценка ответов и определение баллов по результатам тестированияи решения задач проводится после окончания квалификационного  экзамена.Полученные  баллы  отражаются в протоколе заседания экзаменационной ко-миссии Национального совета,  к которому приобщается письменная  работапретендента.     Претендент, не набравший проходной пороговый  балл,  считается  несдавшим квалификационный экзамен.     Результаты квалификационного экзамена объявляются в день  заверше-ния экзамена либо при необходимости на следующий день.     8. По итогам квалификационного экзамена принимается решение о сда-че или несдаче квалификационного экзамена претендентами и об их возмож-ности участия во втором туре - квалификационном отборе.     9. Результаты  сдачи претендентом квалификационного экзамена дейс-твительны в течение трех лет после его сдачи,  а после назначения  пре-тендента  на должность судьи - в течение всего времени пребывания его вкачестве судьи.  В случае участия данных лиц в течение указанных сроковв  конкурсе на замещение другой вакантной должности судьи местного судаданные лица не сдают  квалификационный  экзамен,  считаются  прошедшимипервый  тур  конкурса и проходят автоматически во второй тур конкурса -квалификационный отбор.     Претендент, не сдавший квалификационный экзамен, имеет право учас-твовать в конкурсе на замещение вакантной должности судьи местного судатолько по истечении одного года после несдачи квалификационного экзаме-на.     (В редакции Указа Президента КР от </w:t>
      </w:r>
      <w:hyperlink w:history="1" r:id="rIdktqamjetat67pnv2e2gw2">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10. Претенденты,  сдавшие  квалификационный  экзамен,  проходят вовторой тур, который проводится путем квалификационного отбора, и стано-вятся кандидатами на должности судей местных судов.     Для проведения квалификационного  отбора  заседание  Национальногосовета правомочно при наличии не менее двух третей от его общего соста-ва.     Квалификационный отбор проводится путем изучения личного дела кан-дидата и собеседования.     11. Квалификационный отбор проводится отдельно по каждой вакантнойдолжности и поочередно в отношении каждого кандидата.     12. После удостоверения техническим секретарем Национального сове-та личности кандидата председательствующий или по  его  поручению  членНационального совей докладывает материалы, характеризующие кандидата, ирезультаты квалификационного экзамена. Затем члены Национального советав целях выяснения сведений и фактов,  изложенных в личном деле кандида-та, вправе задавать кандидату вопросы. Вопросы и ответы на них фиксиру-ются в протоколе.     Кандидат вправе дать свои пояснения по представленным на него  ма-териалам.     13. По результатам рассмотрения заявлений всех кандидатов,  итоговпроверки достоверности документов и сведений,  представленных на канди-дата,  и с учетом результатов квалификационного экзамена и квалификаци-онного отбора Национальный совет принимает решение о рекомендации одно-го из кандидатов на должность судьи местного суда путем открытого голо-сования в совещательной комнате. Решение Национального совета выноситсяв форме заключения.     Открытое голосование членов Национального совета проводится в  от-сутствие кандидатов.  Голосование проводится отдельно по каждому канди-дату.  Члены Национального совета не вправе воздерживаться от голосова-ния.  Кандидат  считается  рекомендованным на вакантную должность судьиместного суда при получении наибольшего числа голосов, превышающего по-ловину от общего числа голосов,  участвовавших в голосовании членов На-ционального совета. При этом выносится заключение о рекомендации канди-дата на вакантную должность судьи местного суда,  в котором не указыва-ется об отказе остальным кандидатам.     При равенстве  голосов по кандидатам,  получившим наибольшее числоголосов,  превышающих половину от общего числа голосов, участвовавших вголосовании  членов Национального совета,  рекомендованным на вакантнуюдолжность судьи местного суда считается кандидат, за которого голосовалпредседательствующий на заседании Национального совета. Если же за каж-дого из этих кандидатов голосовал председательствующий на заседании На-ционального  совета,  то  рекомендованными на вакантную должность судьиместного суда считаются все эти кандидаты.     Если ни  один из кандидатов не наберет более половины голосов чле-нов Национального совета,  то Национальный совет выносит мотивированноезаключение об отказе в рекомендации всем кандидатам, объявляет и прово-дит новый конкурс в соответствии с разделами II и III настоящего  Поло-жения.     (В редакции Указа Президента КР от </w:t>
      </w:r>
      <w:hyperlink w:history="1" r:id="rIdhixpmmpbnkdwevgfxj5bu">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14. Заключение Национального совета  приобщается  к  личному  делукандидата.  Личные дела кандидатов,  не назначенных на должности судей,хранятся в Судебном департаменте при  Министерстве  юстиции  КыргызскойРеспублики.     15. Положения настоящего раздела не применяются в полной мере, ес-ли до  объявления конкурса об открытии вакантной должности в Националь-ный совет поступят заявления (заявление) действующих судей о назначениина вакантную должность судьи. В этом случае Национальный совет рассмат-ривает кандидатуры  (кандидатуру) по правилам пункта 13 настоящего раз-дела, при этом если ни одна из кандидатур не наберет необходимого коли-чества голосов  членов  Национального совета, то на вакантную должностьсудьи объявляется  конкурс в соответствии с пунктом 2 настоящего разде-ла.     (В редакции Указа Президента КР от </w:t>
      </w:r>
      <w:hyperlink w:history="1" r:id="rIdzqjc_fdvizhnmd5ff_koc">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IV. Порядок выдвижения кандидатов для назначения              на вакантные должности судей местных судов      1. Национальный  совет  в  трехдневный  срок направляет ПрезидентуКыргызской Республики предложение о рекомендации кандидата на вакантнуюдолжность судьи местного суда.     (В редакции Указа Президента КР от </w:t>
      </w:r>
      <w:hyperlink w:history="1" r:id="rIdnftikwcofczdmnsst6o-u">
        <w:r>
          <w:rPr>
            <w:rFonts w:ascii="Arial" w:cs="Arial" w:eastAsia="Arial" w:hAnsi="Arial"/>
            <w:color w:val="1D4ED8"/>
            <w:sz w:val="24"/>
            <w:szCs w:val="24"/>
            <w:u w:val="single"/>
          </w:rPr>
          <w:t xml:space="preserve">19 сентября 2006 года УП № 464</w:t>
        </w:r>
      </w:hyperlink>
      <w:r>
        <w:rPr>
          <w:rFonts w:ascii="Arial" w:cs="Arial" w:eastAsia="Arial" w:hAnsi="Arial"/>
          <w:sz w:val="24"/>
          <w:szCs w:val="24"/>
        </w:rPr>
        <w:t xml:space="preserve">)          2. Президент Кыргызской Республики вправе отклонить рекомендуемогокандидата. При  этом Национальный совет заново рекомендует кандидатуру,отобранную среди остальных кандидатов, прошедших во второй тур конкурсана данную должность судьи, а в случае отсутствия таковых - среди канди-датов, прошедших  во второй тур конкурса на другие должности судей, приналичии письменного  согласия отобранной кандидатуры. Если по результа-там указанных  процедур  не будет отобрана кандидатура, то Национальныйсовет объявляет  и проводит новый конкурс в соответствии с разделами IIи III настоящего Положения.     В случае внесения предложения о рекомендации нескольких кандидатовна одну вакантную должность судьи Президент Кыргызской Республики впра-ве согласиться с кандидатурой одного из них либо отклонить всех. В слу-чае  отклонения Национальный совет проводит процедуры,  предусмотренныеабзацем первым нестоящего пункта.     (В редакции Указа Президента КР от </w:t>
      </w:r>
      <w:hyperlink w:history="1" r:id="rIdp7rhpqaqnrh9oo2djk0nl">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3. Президент Кыргызской Республики в случае согласия с предложени-ем Национального  совета вносит в установленном порядке в Жогорку КенешКыргызской Республики  рекомендуемую кандидатуру для получения согласияна назначение на вакантную должность судьи местного суда.     (В редакции Указа Президента КР от </w:t>
      </w:r>
      <w:hyperlink w:history="1" r:id="rIdkk7mnlinynme9dj98lttz">
        <w:r>
          <w:rPr>
            <w:rFonts w:ascii="Arial" w:cs="Arial" w:eastAsia="Arial" w:hAnsi="Arial"/>
            <w:color w:val="1D4ED8"/>
            <w:sz w:val="24"/>
            <w:szCs w:val="24"/>
            <w:u w:val="single"/>
          </w:rPr>
          <w:t xml:space="preserve">19 сентября 2006 года УП № 464</w:t>
        </w:r>
      </w:hyperlink>
      <w:r>
        <w:rPr>
          <w:rFonts w:ascii="Arial" w:cs="Arial" w:eastAsia="Arial" w:hAnsi="Arial"/>
          <w:sz w:val="24"/>
          <w:szCs w:val="24"/>
        </w:rPr>
        <w:t xml:space="preserve">)     4. В случае отклонения Жогорку Кенешем Кыргызской Республики  кан-дидатуры,  представленной  для получения согласия на назначение судьей,Президент Кыргызской  Республики  в двухнедельный срок представляет Жо-горку Кенешу  Кыргызской  Республики новую кандидатуру, рекомендованнуюзаново в соответствии с пунктом 2 настоящего раздела.     (В редакции Указа Президента КР от </w:t>
      </w:r>
      <w:hyperlink w:history="1" r:id="rIdgkcssssgrdb2ndvwby61i">
        <w:r>
          <w:rPr>
            <w:rFonts w:ascii="Arial" w:cs="Arial" w:eastAsia="Arial" w:hAnsi="Arial"/>
            <w:color w:val="1D4ED8"/>
            <w:sz w:val="24"/>
            <w:szCs w:val="24"/>
            <w:u w:val="single"/>
          </w:rPr>
          <w:t xml:space="preserve">3 июля 2006 года УП № 348</w:t>
        </w:r>
      </w:hyperlink>
      <w:r>
        <w:rPr>
          <w:rFonts w:ascii="Arial" w:cs="Arial" w:eastAsia="Arial" w:hAnsi="Arial"/>
          <w:sz w:val="24"/>
          <w:szCs w:val="24"/>
        </w:rPr>
        <w:t xml:space="preserve">)                 V. Порядок проведения аттестации судей                             местных судов      1. Аттестация судей местных судов проводится Национальным  советомдля решения вопроса об их освобождении от должности на основе представ-ления Председателя Верховного суда Кыргызской Республики о  возбуждениивопроса об освобождении судьи местного суда от должности и приложенногок нему соответствующего заключения Квалификационной коллегии судей  приВерховном суде Кыргызской Республики в связи с совершением судьей мест-ного суда дисциплинарного проступка.     2. Кроме  предложения Председателя Верховного суда Кыргызской Рес-публики и заключения Квалификационной коллегии судей при Верховном судеКыргызской  Республики  в  Национальный совет предоставляются материалыаттестуемого судьи, включающие его личное дело и другие документы, ука-занные  в  статье  7 </w:t>
      </w:r>
      <w:hyperlink w:history="1" r:id="rIdrfiqrp3jipktvcrgujlm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аттестациисудей местных судов Кыргызской  Республики".  Данные  материалы  должныбыть  представлены Судебным департаментом при Министерстве юстиции Кыр-гызской Республики по уведомлению Председателя Верховного суда Кыргызс-кой  Республики  не позднее одного месяца до начала проведения аттеста-ции.     3. Заседание Национального совета по аттестации судьи местного су-да проводится не позднее двух месяцев с момента  поступления  соответс-твующего представления в Национальный совет.     4. Аттестация судей местных судов проводится путем изучения предс-тавленных на аттестуемого судью материалов и собеседования.     5. В случае неявки  надлежащим  образом  извещенного  аттестуемогосудьи на заседание Национального совета Национальный совет вправе расс-мотреть вопрос по существу в отсутствие судьи местного суда либо  пере-нести его на следующее заседание.     6. Рассмотрение вопроса,  вынесенного на  заседание  Национальногосовета, начинается докладом председательствующего либо по его поручениюодного из членов Национального совета.  Затем заслушиваются аттестуемыйи приглашенные на заседание Национального совета лица,  изучаются необ-ходимые документы и материалы.     Члены Национального  совета в целях выяснения фактов и обстоятель-ств,  изложенных в представленных на судью материалах,  вправе задаватьаттестуемому судье вопросы.  Вопросы и ответы на них фиксируются в про-токоле.     Аттестуемый судья  вправе дать свои пояснения по представленным нанего материалам,  задавать вопросы инициаторам возбуждения дисциплинар-ного производства,  представлять доказательства, привлекать к участию взаседании Национального совета адвоката или другого представителя своихинтересов.     7. Национальный совет принимает решение,  исходя из выявленного  врезультате  изучения  представленных на аттестуемого судью материалов исобеседования уровня профессиональных знаний, опыта и качества работы всудейской должности, моральных, деловых и иных качеств аттестуемого ли-ца.     Решение принимается  тайным голосованием большинством голосов чле-нов Национального совета,  присутствовавших на заседании.  Члены Нацио-нального  совета не вправе воздерживаться от голосования.  В случае ра-венства голосов, аттестуемое лицо считается прошедшим аттестацию.     8. Положительное  решение Национального совета может служить осно-ванием для продолжения судьей профессиональной деятельности.  При  этомНациональный  совет своим заключением возвращает материалы на аттестуе-мого судью Председателю Верховного суда Кыргызской Республики  для  во-зобновления  или прекращения дисциплинарного производства.  Время с мо-мента дачи заключения Квалификационной коллегии судей при Верховном су-де Кыргызской Республики до возвращения материалов из Национального со-вета не засчитывается в сроки привлечения к дисциплинарной  ответствен-ности.     9. Отрицательное решение Национального совета является  основаниемдля  освобождения  аттестуемого лица от судейской должности в соответс-твии с пунктом 1 статьи 81 </w:t>
      </w:r>
      <w:hyperlink w:history="1" r:id="rIdfmruznbl2lgukly9nksm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10. Заключение  Национального  совета о необходимости освобождениясудьи местного суда от должности в трехдневный срок направляется Прези-денту  Кыргызской  Республики для решения вопроса об освобождении судьиместного суда от должности.     11. Заключение Национального совета приобщается к личному делу ат-тестуемого судьи. Личные дела судей, проходивших аттестацию, хранятся вСудебном департаменте при Министерстве юстиции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yfx4xwyliqwnqheo6qeq" Type="http://schemas.openxmlformats.org/officeDocument/2006/relationships/hyperlink" Target="http://kodeks.duckdns.org/document/4788" TargetMode="External"/><Relationship Id="rIdxr5elaax87xis5l72nesp" Type="http://schemas.openxmlformats.org/officeDocument/2006/relationships/hyperlink" Target="http://kodeks.duckdns.org/document/4205" TargetMode="External"/><Relationship Id="rIdwc2s0lz4ikmonfihooe0k" Type="http://schemas.openxmlformats.org/officeDocument/2006/relationships/hyperlink" Target="http://kodeks.duckdns.org/document/4287" TargetMode="External"/><Relationship Id="rId7xlm6qqvcibeg4xe6qfs_" Type="http://schemas.openxmlformats.org/officeDocument/2006/relationships/hyperlink" Target="http://kodeks.duckdns.org/document/4507" TargetMode="External"/><Relationship Id="rId7iejxrdcyr5yaz-d8ejia" Type="http://schemas.openxmlformats.org/officeDocument/2006/relationships/hyperlink" Target="http://kodeks.duckdns.org/document/4541" TargetMode="External"/><Relationship Id="rIdqei06ldg5xb52lswpdeeh" Type="http://schemas.openxmlformats.org/officeDocument/2006/relationships/hyperlink" Target="http://kodeks.duckdns.org/document/4551" TargetMode="External"/><Relationship Id="rIdo7z-h9dnnql68p90sblg0" Type="http://schemas.openxmlformats.org/officeDocument/2006/relationships/hyperlink" Target="http://kodeks.duckdns.org/document/417" TargetMode="External"/><Relationship Id="rIdpv1w4juxi39fpoyywlo84" Type="http://schemas.openxmlformats.org/officeDocument/2006/relationships/hyperlink" Target="http://kodeks.duckdns.org/document/417" TargetMode="External"/><Relationship Id="rId7x-352aneagbvjxm3k2va" Type="http://schemas.openxmlformats.org/officeDocument/2006/relationships/hyperlink" Target="http://kodeks.duckdns.org/document/300" TargetMode="External"/><Relationship Id="rIdvjphpy3ix5m9cjjy1yogh" Type="http://schemas.openxmlformats.org/officeDocument/2006/relationships/hyperlink" Target="http://kodeks.duckdns.org/document/4551" TargetMode="External"/><Relationship Id="rIdmlalaep_i10ugt5vddqmt" Type="http://schemas.openxmlformats.org/officeDocument/2006/relationships/hyperlink" Target="http://kodeks.duckdns.org/document/4507" TargetMode="External"/><Relationship Id="rIdxqmd1pppkldxhzphlryio" Type="http://schemas.openxmlformats.org/officeDocument/2006/relationships/hyperlink" Target="http://kodeks.duckdns.org/document/4507" TargetMode="External"/><Relationship Id="rId7jrqp-z977ysedd8evzxw" Type="http://schemas.openxmlformats.org/officeDocument/2006/relationships/hyperlink" Target="http://kodeks.duckdns.org/document/4507" TargetMode="External"/><Relationship Id="rIdfuqjbipzudo-91dkoha_f" Type="http://schemas.openxmlformats.org/officeDocument/2006/relationships/hyperlink" Target="http://kodeks.duckdns.org/document/4507" TargetMode="External"/><Relationship Id="rIdvmkua2xqfpmg3yaqrgthu" Type="http://schemas.openxmlformats.org/officeDocument/2006/relationships/hyperlink" Target="http://kodeks.duckdns.org/document/4507" TargetMode="External"/><Relationship Id="rId6-yhwciy7hw-znarsp1ee" Type="http://schemas.openxmlformats.org/officeDocument/2006/relationships/hyperlink" Target="http://kodeks.duckdns.org/document/4287" TargetMode="External"/><Relationship Id="rIdufs9ftchrva21a7azq_5i" Type="http://schemas.openxmlformats.org/officeDocument/2006/relationships/hyperlink" Target="http://kodeks.duckdns.org/document/4507" TargetMode="External"/><Relationship Id="rIdwdh1pkevva1ygnthgku2p" Type="http://schemas.openxmlformats.org/officeDocument/2006/relationships/hyperlink" Target="http://kodeks.duckdns.org/document/4507" TargetMode="External"/><Relationship Id="rId9xx4tibie-rjczcg5adu6" Type="http://schemas.openxmlformats.org/officeDocument/2006/relationships/hyperlink" Target="http://kodeks.duckdns.org/document/4507" TargetMode="External"/><Relationship Id="rId69pr6qsckfqisglxeih55" Type="http://schemas.openxmlformats.org/officeDocument/2006/relationships/hyperlink" Target="http://kodeks.duckdns.org/document/4541" TargetMode="External"/><Relationship Id="rIdtp6hyrbdgte67v3un6ex9" Type="http://schemas.openxmlformats.org/officeDocument/2006/relationships/hyperlink" Target="http://kodeks.duckdns.org/document/4541" TargetMode="External"/><Relationship Id="rIdgufcxz2lfknqzph_rm1se" Type="http://schemas.openxmlformats.org/officeDocument/2006/relationships/hyperlink" Target="http://kodeks.duckdns.org/document/4507" TargetMode="External"/><Relationship Id="rIds0ep1r2dcya-l-xuuek5z" Type="http://schemas.openxmlformats.org/officeDocument/2006/relationships/hyperlink" Target="http://kodeks.duckdns.org/document/4205" TargetMode="External"/><Relationship Id="rIdyrgchbeykvuf1jcptjd0i" Type="http://schemas.openxmlformats.org/officeDocument/2006/relationships/hyperlink" Target="http://kodeks.duckdns.org/document/4507" TargetMode="External"/><Relationship Id="rIdfvca-bcc7vwt7lw9zom4_" Type="http://schemas.openxmlformats.org/officeDocument/2006/relationships/hyperlink" Target="http://kodeks.duckdns.org/document/4507" TargetMode="External"/><Relationship Id="rIdktqamjetat67pnv2e2gw2" Type="http://schemas.openxmlformats.org/officeDocument/2006/relationships/hyperlink" Target="http://kodeks.duckdns.org/document/4507" TargetMode="External"/><Relationship Id="rIdhixpmmpbnkdwevgfxj5bu" Type="http://schemas.openxmlformats.org/officeDocument/2006/relationships/hyperlink" Target="http://kodeks.duckdns.org/document/4507" TargetMode="External"/><Relationship Id="rIdzqjc_fdvizhnmd5ff_koc" Type="http://schemas.openxmlformats.org/officeDocument/2006/relationships/hyperlink" Target="http://kodeks.duckdns.org/document/4507" TargetMode="External"/><Relationship Id="rIdnftikwcofczdmnsst6o-u" Type="http://schemas.openxmlformats.org/officeDocument/2006/relationships/hyperlink" Target="http://kodeks.duckdns.org/document/4541" TargetMode="External"/><Relationship Id="rIdp7rhpqaqnrh9oo2djk0nl" Type="http://schemas.openxmlformats.org/officeDocument/2006/relationships/hyperlink" Target="http://kodeks.duckdns.org/document/4507" TargetMode="External"/><Relationship Id="rIdkk7mnlinynme9dj98lttz" Type="http://schemas.openxmlformats.org/officeDocument/2006/relationships/hyperlink" Target="http://kodeks.duckdns.org/document/4541" TargetMode="External"/><Relationship Id="rIdgkcssssgrdb2ndvwby61i" Type="http://schemas.openxmlformats.org/officeDocument/2006/relationships/hyperlink" Target="http://kodeks.duckdns.org/document/4507" TargetMode="External"/><Relationship Id="rIdrfiqrp3jipktvcrgujlma" Type="http://schemas.openxmlformats.org/officeDocument/2006/relationships/hyperlink" Target="http://kodeks.duckdns.org/document/300" TargetMode="External"/><Relationship Id="rIdfmruznbl2lgukly9nksmv"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2026-09-23T11:57:37.625Z</dcterms:created>
  <dcterms:modified xsi:type="dcterms:W3CDTF">2026-09-23T11:57:37.625Z</dcterms:modified>
</cp:coreProperties>
</file>

<file path=docProps/custom.xml><?xml version="1.0" encoding="utf-8"?>
<Properties xmlns="http://schemas.openxmlformats.org/officeDocument/2006/custom-properties" xmlns:vt="http://schemas.openxmlformats.org/officeDocument/2006/docPropsVTypes"/>
</file>