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7sokggd-n9tths2_oj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gnvdbwrfk4tndrytxfk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169                                ПОЛОЖЕНИЕ           о Государственном комитете Республики Кыргызстан                     по внешнеэкономическим связям                           I. Общие положения     1.    Государственный    комитет    Республики    Кыргызстан    повнешнеэкономическим   связям   (в  дальнейшем   ГоскомвнешэкономсвязейРеспублики  Кыргызстан.) является центральным органом государственногоуправления  внешними экономическими связями, несет ответственность  заих   состояние,   развитие  и  подчиняется  Правительству   РеспубликиКыргызстан.    Госкомвнешэкономсвязей  Республики  Кыргызстан   проводит   единуювнешнеэкономическую  политику  в республике,  осуществляет координациюдеятельности  и  оказывает  содействие министерствам,  государственнымкомитетам,  ведомствам,  органам местного  самоуправления,  концернам,консорциумам,  предприятиям, организациям, объединениям, кооперативам,иным  юридическим   лицам   и гражданам в осуществлении  ими  торгово-экономических,  валютно-финансовых  и  научно-технических   связей   сзарубежными странами.    2. Госкомвнешэкономсвязей  Республики Кыргызстан руководствуется всвоей  деятельности  законами  Республики Кыргызстан,  постановлениямиВерховного    Совета   Республики   Кыргызстан,   указами   ПрезидентаРеспублики Кыргызстан,  постановлениями и распоряжениями ПравительстваРеспублики Кыргызстан и настоящим Положением.    3. Госкомвнешэкономсвязей Республики Кыргызстан  имеет  бюджетный,текущий,    расчетный    и   валютный   счета   в   банках.    Порядокрасходования  средств  из  текущего,  расчетного  и  валютного  счетовопределяется Комитетом.    Госкомвнешэкономсвязей  Республики  Кыргызстан  имеет   печать   сизображением Государственного герба Республики Кыргызстан и  со  своимнаименованием  на  кыргызском и русском языках,  а  также  специальныеномерные  печати  для  выдачи лицензий на  экспорт  и  импорт  товаров(работ, услуг).    4. Основными задачами Госкомвнешэкономсвязей Республики Кыргызстанявляются:    -  обеспечение  интеграционных процессов  кыргызской  экономики  смировым хозяйством;    -      выработка     предложений     по     повышению     качестваконкурентоспособности Кыргызской продукции;    -   определение   экспортного  потенциала  и   приоритетных   сферпривлечения   иностранных   инвестиций,   реализация   государственнойполитики  привлечения иностранных инвестиций,  рассмотрение конкретныхпроектов сотрудничества;    - внедрение прогрессивного опыта зарубежного управления  в  сферахменеджмента, маркетинга, подготовки высококвалифицированных кадров;    -  активное  участие  в  работе  всех международных  экономическихорганизаций  и  институтов  с  овладением  общепринятых  международныхполитических и экономических норм и правил;    -   открытие   внешнеэкономических  и  торговых   представительствРеспублики Кыргызстан за рубежом и представительство зарубежных  странв  республике;    -  повышение  эффективности  хозяйственных  и  внешнеэкономическихсвязей    республики   на   основе   совершенствования   новых    формвнешнеэкономического     сотрудничества,     экономических     методоврегулирования,    построенных  на   коммерческой   основе,    торгово-экономических  связей  республики  с иностранными партнерами;    -   оказание   организационно-методической  помощи  министерствам,госкомитетам,   ведомствам,  государственным  кооперативным   и   инымпредприятиям    и  организациям  в  осуществлении  внешнеэкономическойдеятельности,    в   том  числе  путем  изучения   и   прогнозированияконъюнктуры  и  цен  мировых товарных рынков;    - содействие в создании и развитии  экспортной  базы,  организацииработы    по   анализу  технического  уровня  и  конкурентоспособностиэкспортной   продукции  и  выявлении  новых  товаров   для   экспорта,информационном    и   консультативном   обеспечении   заинтересованныхпредприятий и организаций.                   II. Функции Госкомвнешэкономсвязей                         Республики Кыргызстан     5. Госкомвнешэкономсвязей Республики Кыргызстан в  соответствии  свозложенными на него задачами:    -    разрабатывает    основные   направления   внешнеэкономическойдеятельности Республики Кыргызстан;    -   обобщает  практику  применения  отечественного  и  зарубежногозаконодательства     по    вопросам    внешнеэкономических     связей,разрабатывает   предложения  по  совершенствованию    республиканскогозаконодательства  в этой области;    - анализирует деятельность участников внешнеэкономических  связей,подготавливает  сводную  информацию  о  выполнении  республикой  своихобязательств на внешнем рынке, ведет учет внешнеторговых сделок;    -  рассматривает  обращения  правительства,   организаций  и  фирмзарубежных   стран  по  вопросам   осуществления   экспортно-импортныхопераций,  налаживания  внешних экономических связей,   в  необходимыхслучаях   подготавливает  и  представляет  в   установленном   порядкепредложения   Правительству  Республики  Кыргызстан,    министерствам,госкомитетам,   ведомствам  по  этим  вопросам;  проводит   вместе   сучастниками  внешнеэкономических связей переговоры  по  всему  спектрувопросов  внешнеэкономической деятельности и  в  пределах  компетенцииподписывает необходимые документы;    -   подготавливает   и   согласовывает  в  установленном   порядкепредложения  о заключении международных торговых,  научно-технических,экономических  и других договоров и соглашений Республики  Кыргызстан,проводит  переговоры и заключает по поручению Правительства РеспубликиКыргызстан  международные договоры и соглашения республики, касающиесявнешнеэкономической деятельности;    -   в   необходимых  случаях  организует  экспертизу   контрактов,договоров и соглашений участников внешнеэкономических связей;    - подготавливает  и  вносит в установленном порядке предложения поквотам  на  экспорт и импорт товаров (работ,  услуг), в том  числе  напродукцию, выработанную сверх государственных заказов и договоров;    - выдает в соответствии с законодательством Республики  Кыргызстанлицензии  на  экспорт  и  импорт  товаров  (работ,  услуг)  участникамвнешнеэкономических  связей  и осуществляет  контроль  за  соблюдениемустановленного  в  республике  порядка  лицензирования  и  других  меррегулирования внешнеэкономических операций;    - проводит экспертизы договоров о создании совместных предприятий,международных  объединений  и организаций  на  территории   РеспубликиКыргызстан,   а также об участии организаций республики  в  совместныхпредприятиях, создаваемых на территории других стран;    -    рассматривает    представляемые   на   согласование    уставывнешнеэкономических организаций,  а также организаций,  осуществляющихконсультирование по внешнеэкономическим вопросам;    - рассматривает предложения иностранных фирм,  банков, организацийоб  открытии  своих  представительств в  республике,  осуществляет  ихаккредитацию и выдает по поручению Правительства Республики Кыргызстансвидетельства об их открытии;    - оказывает предприятиям республики,  как правило, на коммерческихусловиях  информационные,  маркетинговые  и  иные  услуги  в   областивнешнеэкономической деятельности;    -  участвует  в  организации подготовки и  стажировки  кадров  длявнешнеэкономической деятельности;    - участвует  в  разработке мероприятий,  способствующих увеличениюпроизводства  для  экспорта конкурентоспособных товаров,  а  также  поконтролю импорта товаров и услуг, отвечающих мировому уровню;    - осуществляет координацию всего комплекса  внешних  экономическихсвязей   в  плане  обеспечения  соответствия  деятельности  участниковвнешнеэкономических   связей   международным   договорам    РеспубликиКыргызстан   и  внешнеэкономическим интересам республики.   Реализацияэтих   функций   производится   внутри  республики   через   областныхпредставителей Комитета,  а за ее пределами - загранпредставителей;    -  участвует  в  разработке расчетных цен по экспорту  и  импорту,осуществлении мероприятий по валютно-кредитным вопросам,   а  также  вразработке  принципов  и  методов установления  внешнеторговых  цен  итарифов;    -  участвует  в  работе международных экономических организаций  иорганов,   межправительственных  комиссий  и  комитетов  по   торгово-экономическому  и  научно-техническому  сотрудничеству  с  зарубежнымистранами,   в  конференциях, конгрессах, симпозиумах и  совещаниях  повопросам международных экономических отношений;    -    принимает   совместно   с   заинтересованными   организациямииностранные   делегации,  прибывающие  в  Республику  Кыргызстан   дляобсуждения и решения вопросов внешнеэкономических связей;    - координирует  и участвует в проведении в республике и за рубежоммеждународных  выставок,   ярмарок,  симпозиумов,  научно-технических,рекламных   и   других  мероприятий,  проводит информационно-рекламныеработы для расширения круга участников экспортно-импортных операций  вреспублике.                    III. Права Госкомвнешэкономсвязей                         Республики Кыргызстан     6. Госкомвнешэкономсвязей Республики Кыргызстан имеет право:    - получать от министерств, госкомитетов, ведомств, местных органовсамоуправления,    других   участников   внешнеэкономических    связейРеспублики  Кыргызстан   необходимые  материалы,   справочные  данные,включая ведомственные акты по вопросам внешнеэкономических связей;    -   создавать    при   необходимости  временные   рабочие   группыспециалистов для подготовки предложений по наиболее  важным  проблемамразвития внешнеэкономических связей;    -   выступать  учредителем  или  соучредителем  межреспубликанскихпроизводственных   структур   и  совместных   предприятий,   а   такжепроизводственных      консорциумов,      концернов,      международныхорганизаций,    совместных  предприятий  и  производств,   акционерныхобществ  и  фондов,  способствующих  развитию  внешнеэкономических   икооперационных   связей  Республики  Кыргызстан, и  участвовать  в  ихдеятельности;    -  создавать,   реорганизовывать и ликвидировать  в  установленномпорядке    я    в  соответствии  с  республиканским  законодательствомподведомственные внешнеэкономические хозрасчетные объединения,   фирмыи  иные  организации, их филиалы, представительства,  в  том  числе  сучастием иностранных партнеров, в республике и за ее пределами;    - создавать  координирующие,  научно-технические  и другие советы,межведомственные  экспертные комиссии,  а также  созывать  специальныесовещания   по   проблемам  внешне  экономических  связей   РеспубликиКыргызстан;    -  иметь  собственный валютный фонд, образуемый за  счет  валютныхотчислений   организаций  -  участников  внешнеэкономических   связей,порядок расходования средств которого определяется Комитетом;    - использовать  для  оплаты  труда работников Комитета и временныхрабочих  групп  денежные  средства  текущего  расчетного  и  валютногосчетов;    -  содействовать   участникам внешнеэкономической  деятельности  вполучении свободно конвертируемой валюты от иностранных фирм и  банковпод гарантии заемщиков;    - представлять в Правительство Республики Кыргызстан предложения оприостановлении  операций  субъектов внешнеэкономической  деятельностив  случаях,  когда  имеет место недобросовестная  конкуренция  или  ихдеятельность наносит ущерб интересам республики.              IV. Организация работы Госкомвнешэкономсвязей                         Республики Кыргызстан     7.   Госкомвнешэкономсвязей  Республики   Кыргызстан   возглавляетПредседатель,   назначаемый  Президентом  Республики   Кыргызстан   посогласованию с Верховным Советом Республики Кыргызстан.    Заместитель  Председателя   назначается   Президентом   РеспубликиКыргызстан по представлению Председателя Комитета.    Председатель Госкомвнешэкономсвязей  Республики  Кыргызстан  несетперсональную  ответственность  за выполнение  возложенных  на  Комитетзадач   и   осуществление  им  своих  функций,  устанавливает  степеньответственности  заместителя Председателя и руководителей  структурныхподразделений    за  руководство  отдельными  областями   деятельностиКомитета.    8.   В  Госкомвнешэкономсвязей  Республики  Кыргызстан  образуетсяколлегия   в  составе Председателя Комитета (председатель коллегии)  изаместителя  Председателя,   а  также других  руководящих   работниковКомитета,  подведомственных предприятий и  организаций.   Персональныйсостав  коллегии  Комитета, кроме лиц, входящих в  него  по  должностиутверждается Правительством Республики Кыргызстан.    Коллегия   на  своих  заседаниях  рассматривает  наиболее   важныевопросы, относящиеся к компетенции Комитета.    Решения  коллегии  проводятся  в жизнь,   как  правило,  приказамиПредседателя,   В случае разногласий между Председателем  и  коллегиейПредседатель  проводит в жизнь свое решение,  докладывая  о  возникшихразногласиях Правительству Республики Кыргызстан, а члены коллегии,  всвою  очередь,  могут  изложить свое мнение  Правительству  РеспубликиКыргызстан.    9.   Структура,   штаты  и  ставки  заработной  платы   работниковцентрального  аппарата  Госкомвнешэкономсвязей  Республики  Кыргызстанутверждаются Председателем Комитета.    10. Представители Госкомвнешэкономсвязей Республики  Кыргызстан  вобластях    находятся   в  подчинении  глав  местной   государственнойадминистрации и Госкомвнешэкономсвязей Республики Кыргызстан.    11.   Госкомвнешэкономсвязей  Республики   Кыргызстан   не   несетимущественной  ответственности по обязательствам подведомственных  емуорганизаций,   предприятий, объединений, которые, в свою  очередь,  неотвечают по обязательствам Комитета.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adk4mdz-4eu2qqwv_m6">
      <w:r>
        <w:rPr>
          <w:rFonts w:ascii="Arial" w:cs="Arial" w:eastAsia="Arial" w:hAnsi="Arial"/>
          <w:color w:val="132D3F"/>
          <w:sz w:val="16"/>
          <w:szCs w:val="16"/>
          <w:u w:val="single"/>
        </w:rPr>
        <w:t xml:space="preserve">dalil.kg/document/39210</w:t>
      </w:r>
    </w:hyperlink>
  </w:p>
  <w:p>
    <w:pPr>
      <w:spacing w:after="0" w:before="40"/>
      <w:jc w:val="center"/>
    </w:pPr>
    <w:hyperlink w:history="1" r:id="rIdswl-qxhnossatv5fj_1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sokggd-n9tths2_ojgs" Type="http://schemas.openxmlformats.org/officeDocument/2006/relationships/hyperlink" Target="https://dalil.kg/document/37235" TargetMode="External"/><Relationship Id="rIdgnvdbwrfk4tndrytxfkdr" Type="http://schemas.openxmlformats.org/officeDocument/2006/relationships/hyperlink" Target="https://dalil.kg/document/392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adk4mdz-4eu2qqwv_m6" Type="http://schemas.openxmlformats.org/officeDocument/2006/relationships/hyperlink" Target="https://dalil.kg/document/39210" TargetMode="External"/><Relationship Id="rIdswl-qxhnossatv5fj_1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2026-09-24T13:21:03.672Z</dcterms:created>
  <dcterms:modified xsi:type="dcterms:W3CDTF">2026-09-24T13:21:03.672Z</dcterms:modified>
</cp:coreProperties>
</file>

<file path=docProps/custom.xml><?xml version="1.0" encoding="utf-8"?>
<Properties xmlns="http://schemas.openxmlformats.org/officeDocument/2006/custom-properties" xmlns:vt="http://schemas.openxmlformats.org/officeDocument/2006/docPropsVTypes"/>
</file>