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РК                       от 1 июля 1996 года N 300                                Утвержден                     </w:t>
      </w:r>
      <w:hyperlink w:history="1" r:id="rIda6f0kwc5cekjppdiahu0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10 ноября 1992 года N 556                          ДИСЦИПЛИНАРНЫЙ УСТАВ         работников таможенного контроля Республики Кыргызстан                           I. Общие положения     1. Государственный  таможенный  контроль  осуществляется  в  целяхобеспечения  защиты  экономических  интересов  Республики   Кыргызстанздоровья и нравственности населения.    Повышение эффективности  государственного  таможенного   контроля,усиление   борьбы  с  контрабандой  и  нарушениями  таможенных  правилтребуют  во всех звеньях государственного таможенного контроля высокойорганизованности,  бдительности,  твердой дисциплины и  оперативности,добросовестного   отношения   работников   к   выполнению    служебныхобязанностей.    2.   Настоящий    Устав   распространяется  на   всех   работниковгосударственного таможенного контроля,    3. Дисциплина  работников  государственного  таможенного  контролясостоит   в   строгом  соблюдении  порядка  и  правил,   установленныхдействующим   законодательством Республики  Кыргызстан,   приказами  иинструкциями  Государственной таможенной инспекции  при  ПравительствеРеспублики   Кыргызстан  и  другими  относящимися  к  их  деятельностинормативными  актами, в точном и своевременном выполнении  возложенныхна  них  служебных   обязанностей, а  также  приказов  и  распоряженийруководителей.    4. Работник государственного таможенного контроля обязан:    а) обладать  высокой  профессиональной  подготовленностью,  хорошознать   порученное   ему  дело,   точно  и   своевременно    выполнятьслужебные    обязанности,   проявлять   необходимую    инициативу    инастойчивость в работе, постоянно совершенствовать свою квалификацию;    б)   неуклонно   соблюдать   порядок  и  правила,    установленныедействующим   законодательством   и   другими   нормативными   актами,относящимися к его служебной деятельности;    в) вести активную борьбу с контрабандой и  нарушениями  таможенныхправил;    г)  проявлять  бдительность,   строго  хранить  государственную  ислужебную тайну;    д)   поддерживать   в   процессе  организации   и    осуществлениягосударственного     таможенного    контроля    тесный    контакт    спредставителями     пограничных    войск,      санитарно-карантинного,ветеринарного,  фитосанитарного контроля  на  государственной  границеРеспублики  Кыргызстан,   а также контроля за  вывозом  из  республикикультурных ценностей;    е) беречь собственность таможенных органов:  здания и оборудованиетаможен,   служебный  автомобильный  транспорт,  технические  средстваконтроля  и  иное  имущество;  обеспечивать  сохранность  материальныхценностей, изъятых при таможенном досмотре;    ж)  строго  соблюдать  правила и нормы по  охране  труда,  техникебезопасности, производственной санитарии и пожарной безопасности;    з)  уважать  и  беречь  честь и достоинство гражданина  РеспубликиКыргызстан, а также граждан других государств;    и)  соблюдать  установленный порядок ношения  форменной  одежды  изнаков различия;    к) знать настоящий Устав и точно выполнять его требования.    5. Руководитель обязан:    а) правильно  организовать  работу подчиненных и взаимоотношения вколлективе,    обеспечивать   повышение   эффективности   и   качествагосударственного     таможенного    контроля,     внедрение    научнойорганизации труда и управления;    б)  обеспечивать  бережное отношение подчиненных  к  собственноститаможенных   органов,   выявлять  и  устранять  причины   и   условия,способствующие утрате материальных ценностей;    в) строго соблюдать требования законов,  четко отдавать приказы  ираспоряжения   подчиненным и проверять точность и  своевременность  ихисполнения; обеспечивать соблюдение работниками режима секретности;    г)   принимать  все  необходимые  меры  к  укреплению  порядка   идисциплины, сокращению потерь рабочего времени и текучести кадров;    д) умело  сочетать требовательность к подчиненным с заботой о них,быть  чутким  к  людям,   их нуждам и запросам,  поощрять  работников,отличившихся   при  выполнении служебных обязанностей и  общественногодолга, строго взыскивать с нарушителей дисциплины;    е)   своевременно  доводить  до  сведения  подчиненных  содержаниенормативных актов, касающихся таможенного дела;    ж) обеспечивать сохранность документов строгой отчетности, а такжеценностей  и  других  предметов,  задержанных или  конфискованных  приосуществлении государственного таможенного контроля.    Руководитель несет ответственность за состояние  дисциплины  средиподчиненных,   а  также за неисполнение возложенных на него  настоящимУставом обязанностей.    6. Всякое указание по работе работник государственного таможенногоконтроля   получает,   как  правило,  от  своего  не   посредственногоруководителя.   В   случае  получения  приказа  или  распоряжения   отвышестоящего руководителя работник обязан выполнять их,   известив  обэтом своего  непосредственного руководителя.            II. Порядок поощрения работников государственного                         таможенного контроля     7. Работники государственного таможенного контроля  поощряются  задобросовестное  выполнение  служебных  обязанностей,   новаторство   втруде,  проявление  активности  и инициативы,   бережное  отношение  ксобственности  таможенных   органов,   продолжительную  и  безупречнуюслужбу,    а  также  за  находчивость,   отвагу  и  самоотверженность,проявленные  при  выполнении служебного долга.    8. К работникам государственного таможенного контроля  применяютсяследующие виды поощрения:    а) объявление благодарности;    б) выдача премии;    в) награждение ценным подарком;    г) награждение Почетной грамотой;    д) присвоение звания лучшего работника  по  данной  профессии  илидругих званий за успехи в работе;    е) награждение нагрудным значком.    За  выдающиеся   достижения в труде,  а также за  проявленные  приисполнении служебных обязанностей самоотверженность, героизм и  отвагуработники    государственного   таможенного   контроля   могут    бытьпредставлены   в   установленном  порядке  к  почетному   званию   илигосударственным  наградам Республики Кыргызстан.    Допускается   одновременное  применение  к  работнику   несколькихпоощрений.    9. Работникам,  успешно и добросовестно выполняющим свои служебныеобязанности,   предоставляются  в первую очередь льготы и преимуществав  области  социально-культурного и   жилищно-бытового   обслуживания.Таким  работникам  предоставляется также преимущество при  продвижениипо службе.    10. Поощрения применяются в следующем порядке:    а)  право  объявлять  благодарность подчиненным  работникам  имееткаждый руководитель;    б)  выдача  премии  и  награждение ценным подарком  про  изводитсяруководителем,   имеющим   право   приема  на  работу  и  распоряжениясредствами, предназначенными на эти цели;    в)  награждение   Почетной   грамотой  Государственной  таможеннойинспекции при Правительстве Республики Кыргызстан,  присвоение  званиялучшего   работника по данной профессии или других званий за успехи  вработе,   награждение   нагрудным  значком   производятся   директоромГосударственной   таможенной  инспекции при  Правительстве  РеспубликиКыргызстан и его заместителями.    Поощрения,  кроме устной благодарности, объявляются  В  приказе  изаносятся в трудовую книжку работника.    Приказ о поощрении доводится до сведения всего коллектива.    11.  В  отсутствие  соответствующих руководителей  меры  поощрениямогут применять должностные лица, исполняющие их обязанности.    12. Если к работнику необходимо применить поощрение,  выходящее запределы   прав данного руководителя,  он ходатайствует об  этом  передвышестоящим руководителем.    Вышестоящий    руководитель    пользуется    правом     поощрения,принадлежащим нижестоящему руководителю, в полком объеме.    Директору Государственной  таможенной  инспекции при ПравительствеРеспублики   Кыргызстан   и   его  заместителям   принадлежит    правоприменения всех поощрений, предусмотренных настоящим Уставом.                      III. Дисциплинарные взыскания     13.  За  нарушение  трудовой дисциплины к  работником  применяютсяследующие виды дисциплинарных взысканий:    а) замечание;    б) выговор;    в) строгий выговор;    г) перевод на нижеоплачиваемую работу на срок до трех месяцев  илисмещение на низшую должность на тот же срок;    д)  смещение  на  низшую  должность на срок  до  одного  года  лицначальствующего состава государственного таможенного контроля, имеющихперсональные звания, с учетом профессии (специальности);    е) лишение или понижение в специальном звании;    ж) увольнение.    За  каждое  нарушение  трудовой дисциплины  может  быть  примененотолько одно дисциплинарное взыскание.    14.  Дисциплинарное   взыскание в виде  увольнения  применяется  впредусмотренных  законом  случаях,  а также да  совершение  проступка,дискредитирующего  звание  работника  таможенного  органа   РеспубликиКыргызстан.    15. Применение дисциплинарного взыскания не освобождает работника,совершившего    проступок,    от   материальной   и   административнойответственности,  предусмотренной  действующим  законодательством,   атакже  может  сочетаться   в   установленном  порядке  с  полным   иличастичным лишением премий,  вознаграждения по итогам годовой работы  ис  ограничением  льгот   в  области социально-культурного  и  жилищно-бытового обслуживания.    16. Руководитель не должен оставлять  без  воздействия  ни  одногопроступка подчиненного.    В случае нецелесообразности применения  дисциплинарного  взысканияруководитель    может    ограничиться  предупреждением   работника   онеобходимости строгого соблюдения дисциплины либо передать материалы одисциплинарном   проступке  на  рассмотрение   трудового   коллектива,товарищеского суда.    Особое   внимание   руководителя   должно   быть   направлено   насвоевременное  выявление и устранение причин  и  условий,   вызывающихнарушения    дисциплины,    предупреждение   проступков   подчиненных,создание в коллективе нетерпимого отношения к нарушителям дисциплины ииспользование  силы  общественного  воздействия  в  борьбе   с   этиминарушениями.    17. При наложении дисциплинарного  взыскания  руководитель  обязансоблюдать   правила  служебной этики и не допускать  унижения  личногодостоинства подчиненного.    18. Дисциплинарное  взыскание  должно соответствовать степени виныработника и тяжести совершенного им проступка.    При определении меры дисциплинарного взыскания руководитель долженучитывать  характер  дисциплинарного проступка, причиненный  им  вред,обстоятельства,  при которых он совершен,  мотивы проступка,  а  такжепредшествующую работу лица, совершившего проступок.    19. Дисциплинарные взыскания применяются в следующем порядке:    а)   устное  замечание  подчиненному  может  быть  сделано  каждымруководителем;    б)  руководитель,  имеющий право приема работника  на  работу,   ивышестоящий   руководитель   могут  налагать  на  работника  любое  издисциплинарных  взысканий,  предусмотренных  пунктом   13   настоящегоУстава.    Заместители  указанных руководителей могут  налагать  взыскания  ввиде замечания, выговора, строгого выговора:    г) директор Государственной таможенной инспекции при ПравительствеРеспублики  Кыргызстан  имеет право лишать и  понижать  в  специальномзвании.    20. В  отсутствие  соответствующих  руководителей   дисциплинарныевзыскания  могут  налагаться  должностными  лицами,  исполняющими   ихобязанности.    21.   Если   с  учетом  тяжести  проступка  необходимо   применитьдисциплинарное  взыскание,  которое данный руководитель  применить  неправомочен,   то   он   ходатайствует  об   этом   перед   вышестоящимруководителем.    22. В тех случаях,  когда за  совершенное  правонарушение  закономпредусмотрена    уголовная   ответственность,    руководитель   обязанпередать    соответствующие   материалы   в   органы   дознания    илипредварительного следствия.    23. Руководитель обязан лично до наложения взыскания на  работникавсесторонне    и   объективно  разобраться  в   мотивах   и   причинахсовершенного  проступка и затребовать от работника, допустившего  этотпроступок, объяснение в письменной или устной форме.    При    необходимости    применения    дисциплинарных    взысканий,предусмотренных  подпунктами "г", "д", "е", "ж" пункта  13  настоящегоУстава, объяснения представляются только в письменной форме.    Отказ  от   дачи  письменного объяснения не освобождает  виновногоработника от дисциплинарной ответственности.    24. Дисциплинарное взыскание, кроме устного замечания, объявляетсяв  приказе,  с которым работник должен быть ознакомлен  под   распискув 3-дневный срок со дня издания приказа.    25. Дисциплинарное взыскание налагается не позднее  одного  месяцасо   дня  обнаружения проступка,  не считая времени болезни  работникаили пребывания его в отпуске.    В    случае   передачи   материалов   в   органы   дознания    илипредварительного   следствия,   а  также  на  рассмотрение   трудовогоколлектива,    товарищеского   суда   или   общественной   организациидисциплинарное взыскание налагается не позднее месяца со дня отказа  ввозбуждении или прекращении уголовного дела.    Дисциплинарное  взыскание не может быть  применено  позднее  шестимесяцев   со   дня  совершения проступка,  а  по  результатам  ревизиифинансово-хозяйственной деятельности - позднее   двух   лет   со   днясовершения  проступка.  В  эти сроки не включается время  производствапо уголовному делу.    26. Вышестоящий  руководитель  имеет право отменить,  смягчить илиусилить   (в   пределах   предоставленных  ему  прав)   дисциплинарноевзыскание, наложенное нижестоящим руководителем, если найдет, что  этовзыскание не соответствует тяжести совершенного проступка.    В   случае    усиления   дисциплинарного   взыскания   вышестоящийруководитель обязан отменить ранее наложенное взыскание.    Если    за    одно   дисциплинарное   нарушение   работник   понесдисциплинарное наказание, то данное взыскание не подлежит усилению.    Усиление дисциплинарного  взыскания не допускается,  если вопрос оналожении взыскания рассматривается по жалобе работника.    Усиление дисциплинарного взыскания может быть произведено только впределах сроков, предусмотренных пунктом 25 настоящего Устава.    27.    Директор    Государственной   таможенной   инспекции    приПравительстве  Республики  Кыргызстан вправе  налагать  дисциплинарныевзыскание¬ предусмотренные  настоящим Уставом,  в  полном  объеме,   аего  заместители  все  дисциплинарные взыскания,   кроме  перевода  нанижеоплачиваемую  работу, смещения на низшую  должность  и  увольнениялиц,  назначаемых директором, а также лишать и понижать в  специальномзвании.    28. Работник считается не имеющим дисциплинарного взыскания,  еслив  течение  года  со дня наложения взыскания он не подвергался  новомудисциплинарному   взысканию,   однако   это   не   влечет   за   собойвосстановления  в  должности работников, уволенных  в  соответствии  снастоящим Уставом.    29. Руководитель, наложивший на виновного работника дисциплинарноевзыскание,   или вышестоящий руководитель может снять  это   взысканиедо   истечения   года,   если  работник  заслужил  это  добросовестнымотношением к работе и не допустил нового нарушения дисциплины.    Просьба о  досрочном  снятии дисциплинарного взыскания должна бытьрассмотрена руководителем не позднее 15 дней со дня ее поступления.    Досрочное снятие дисциплинарного взыскания объявляется в приказе.    30.  В  течение  срока  действия  дисциплинарного  взыскания  мерыпоощрения,   предусмотренные  настоящим  Уставом.   к   работнику   неприменяются.    31. Работник может в течение трех месяцев со  дня  ознакомления  сприказом   о   наложении на него дисциплинарного взыскания  обжаловатьэто взыскание в соответствии с действующим законодательством.    Обжалование не  приостанавливает  исполнение  приказа  о наложениидисциплинарного взыскания.    32.  Жалоба  работника  на незаконное или  неправильное  наложениедисциплинарного    взыскания   либо   на    нарушение    руководителемпредоставленных  ему  настоящим  Уставом  прав,  или  невыполнения  имсвоих обязанностей рассматривается вышестоящим руководителем.    33.  Вышестоящий  руководитель  обязан  всесторонне  к  объективнорассмотреть  жалобу  и  вынести свое решение  безотлагательно,  но  непозднее 15 дней со дня ее поступления.    О результатах рассмотрения жалобы вышестоящий руководитель  долженнемедленно   уведомить  заинтересованного  работника  и  руководителя,действия которого обжалуются.    34. Постоянный контроль как за общим состоянием дисциплины,  так иза   неуклонным   и  правильным  осуществлением  всеми  руководителямипредоставленных   им   настоящим Уставом прав  и  возложенных  на  нихобязанностей осуществляется каждым вышестоящим руководителем.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6yjbarwlmblfi69pnw-">
      <w:r>
        <w:rPr>
          <w:rFonts w:ascii="Arial" w:cs="Arial" w:eastAsia="Arial" w:hAnsi="Arial"/>
          <w:color w:val="132D3F"/>
          <w:sz w:val="16"/>
          <w:szCs w:val="16"/>
          <w:u w:val="single"/>
        </w:rPr>
        <w:t xml:space="preserve">dalil.kg/document/39645</w:t>
      </w:r>
    </w:hyperlink>
  </w:p>
  <w:p>
    <w:pPr>
      <w:spacing w:after="0" w:before="40"/>
      <w:jc w:val="center"/>
    </w:pPr>
    <w:hyperlink w:history="1" r:id="rIdvmqrdug2fwil__mmvc5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f0kwc5cekjppdiahu0t" Type="http://schemas.openxmlformats.org/officeDocument/2006/relationships/hyperlink" Target="https://dalil.kg/document/39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6yjbarwlmblfi69pnw-" Type="http://schemas.openxmlformats.org/officeDocument/2006/relationships/hyperlink" Target="https://dalil.kg/document/39645" TargetMode="External"/><Relationship Id="rIdvmqrdug2fwil__mmvc5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2026-09-26T21:01:10.390Z</dcterms:created>
  <dcterms:modified xsi:type="dcterms:W3CDTF">2026-09-26T21:01:10.390Z</dcterms:modified>
</cp:coreProperties>
</file>

<file path=docProps/custom.xml><?xml version="1.0" encoding="utf-8"?>
<Properties xmlns="http://schemas.openxmlformats.org/officeDocument/2006/custom-properties" xmlns:vt="http://schemas.openxmlformats.org/officeDocument/2006/docPropsVTypes"/>
</file>