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uqo860xvtikgbzankron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22 декабря 2005 года № 167 г.Москваот 28 октября 2003 года                            СОГЛАШЕНИЕ                                          о едином порядке экспортного контроля государств - членов                Евразийского экономического сообщества       Правительства    государств-членов   Евразийского   экономическогосообщества (ЕврАзЭС), в дальнейшем именуемые Сторонами.    основываясь  на Договоре об учреждении Евразийского экономическогосообщества от 10 октября 2000 г., Договоре о Таможенном союзе и Единомэкономическом пространстве от 26 февраля 1999 г. и Соглашении о единыхмерах нетарифного регулирования при формировании Таможенного союза  от22 октября 1997г.,    стремясь    создать   благоприятные   условия   для   эффективногофункционирования единого экономического и таможенного пространства,   желая   содействовать  развитию  сбалансированных,   взаимовыгодныхторговых  и  научно-технических связей друг  с  другом  и  с  третьимигосударствами,   подтверждая свою приверженность принципам нераспространения  оружиямассового поражения и ракетных средств его доставки.   исходя   из   необходимости   обеспечения   защиты   национальныхинтересов и безопасности своих государств, согласились онижеследующем:                                  Статья 1                                      Стороны  обеспечивают  установление в  своих  государствах  единогопорядка   экспортного  контроля,  включающего  в   себя   совокупностьгармонизированных  норм  и  правил,  регулирующих  внешнеэкономическуюдеятельность   в   отношении   отдельных  видов   сырья.   материалов,оборудования, технологий и услуг, которые могут быть использованы  присоздании  оружия массового поражения и макетных средств его  доставки,видов   вооружений  и  военной  техники  (далее  именуются-  товары  итехнологии,   подлежащие   экспортному  контролю),   и   единообразноеприменение этих норм и правил.                                  Статья 2                                      Стороны   обеспечивают  реализацию  единого   порядка   экспортногоконтроля  в  соответствии с настоящим Соглашением и  законодательствомсвоих  государств  без  ущерба для обязательств  своих  государств  помеждународным  договорам в области нераспространения оружия  массовогопоражения  и  ракетных  средств  его  доставки,  а  также  экспортногоконтроля.   Стороны определяют органы своих государств, уполномоченные осущест-влять       экспортный   контроль   (далее  именуются - уполномоченные     органы Сторон),и уведомляют об этом другие Стороны  через  депозитария   настоящего Соглашения.                                    Статья 3                                      Типовые   списки  товаров  и  технологий,  подлежащих   экспортномуконтролю,   соответствующие   требованиям   международных   договоров,регулирующих     международные    режимы     экспортного     контроля,разрабатываются  Интеграционным  Комитетом  ЕврАзЭС   и   утверждаютсяМежгосударственным Советом ЕврАзЭС на уровне глав правительств.   Стороны    обеспечивают   установление   разрешительного    порядкаосуществления  внешнеэкономических операций с товарами и технологиями,включенными  в  типовые списки, предусматривающего лицензирование  илииную форму государственного регулирования, а также таможенный контрольи  таможенное  оформление таких товаров и технологий, перемещаемых  запределы территорий государств - членов ЕврАзЭС.                                  Статья 4                        Стороны    обеспечивают   установление   разрешительного   порядка осуществления внешнеэкономических операций с товарами и  технологиями, не  включенными в  типовые списки, в  тех  случаях,  когда  участники внешнеэкономической деятельности имеют основания полагать  либо  были информированы уполномоченными органами Сторон или иными компетентными органами своих государств о том, что данные товары и технологии могут быть  использованы при создании оружия массового поражения и ракетных средств его доставки.                               Статья 5                                       В   целях  обеспечения  национальной  безопасности  Стороны  могутвводить   разрешительный  порядок  осуществления   внешнеэкономическихопераций  с  товарами и технологиями, не указанными в статьях  3  и  4настоящего Соглашения.    При   этом   Сторона,   принявшая   решение   о   введении   такихограничительных  мер,  информирует  об  этом  другие   Стороны   черездепозитария настоящего Соглашения.                                   Статья 6                                      Разрешение   на   осуществление   внешнеэкономических    операций.связанных  с  вывозом  товаров и технологий,  подлежащих  экспортномуконтролю     (разрешение    на    вывоз),     выдается     участникамвнешнеэкономической  деятельности  уполномоченным  органом   Стороны,территория  государства которой является для  них  постоянным  местомнахождения    (местом    жительства),   в   порядке,    установленномзаконодательством этого государства.   К  обращению  о  выдаче разрешения на вывоз товаров  и  технологий,подлежащих  экспортному контролю, за пределы территорий  государств  -членов   ЕврАзЭС   прилагаются   документы,   удостоверяющие    странупроисхождения товаров и технологий, подлежащих экспортному контролю, суказанием   государства  -  члена  ЕврАзЭС,  с   территории   которогопредполагается осуществить такой вывоз.    Уполномоченный орган любой из Сторон, выдавший разрешение на вывозтоваров  и  технологий, подлежащих экспортному  контролю,  за  пределытерриторий государств - членов ЕврАзЭС, который будет осуществляться стерритории  государства  другой Стороны,  должен  уведомить  о  выдачетакого разрешения уполномоченный орган этой другой Стороны.    Уполномоченный   орган  каждой  из  Сторон  не   вправе   выдаватьразрешение на вывоз за пределы территорий государств - членов  ЕврАзЭСтоваров   и  технологий,  подлежащих  экспортному  контролю,   странойпроисхождения  которых  является  государство  другой   Стороны,   безписьменного согласия уполномоченного органа этой другой Стороны.   Страна  происхождения товаров и технологий, подлежащих  экспортномуконтролю,  определяется в соответствии с правилами определения  страныпроисхождения  товаров, принимаемыми в рамках Содружества  НезависимыхГосударств.                                  Статья 7                                      Уполномоченные  органы  Сторон  при  принятии  решения   о   выдачеразрешения на вывоз за пределы территорий государств - членов  ЕврАзЭСтоваров и технологий, подлежащих экспортному контролю, учитывают:   международные    обязательства   своих   государств    в    областинераспространения ору/кия массового поражения и ракетных  средств  егодоставки, а также экспортного контроля,интересы   национальной  безопасности:  цели  использования  указанныхтоваров   и   технологий:  риски,      связанные      с     опасностьюраспространения     оружия массового поражения и ракетных средств  егодоставки;   иные  факторы предусмотренные законодательством своих государств.                                       Статья 8                                      Общие    требования   к   порядку   контроля   за    осуществлениемвнешнеэкономических  операций с товарами и  технологиями,  подлежащимиэкспортному  контролю,  и унифицированная форма  разрешения  на  вывозразрабатываются Интеграционным Комитетом ЕврАзЭС в течение одного годас   даты   вступления  в  силу  настоящего  Соглашения  на   основаниипредложений  Сторон и утверждаются Межгосударственным Советом  ЕврАзЭСна уровне глав правительств.   Стороны обеспечивают приведение законодательства своих государств всоответствие   с   общими   требованиями   к   порядку   контроля   заосуществлением внешнеэкономических операций с товарами и технологиями,подлежащими  экспортному  контролю и  введение  унифицированной  формыразрешения на вывоз в течение шести месяцев с даты их утверждения.                                  Статья 9                                      Разрешение  на  вывоз,  выданное уполномоченным  органом  любой  изСторон, действует на территориях всех государств - членов ЕврАзЭС.   Стороны   обмениваются  через  депозитария  настоящего   Соглашениясписками  должностных  лиц, уполномоченных подписывать  разрешение  навывоз,  а  также  образцами подписей и оттисков печатей  которыми  этиразрешения заверяются.                                  Статья 10     Уполномоченный   орган  каждой  из  Сторон  вправе   отказать   наосновании,  предусмотренном  законодательством  своего  государства  ввыдаче   разрешения   на   вывоз  товаров  и  технологий,   подлежащихэкспортному      контролю,    а   также аннулировать,    приостановитьили изменить условия действия выданного им разрешения.    Уполномоченный  орган  каждой  из Сторон   принявший   решение  об    аннулированииразрешения  на  вывоз  товаров  и технологий,  подлежащих  экспортномуконтролю  за  пределы  территории государств-членов  ЕврАзЭС,  которыйпланировалось осуществить с территории государства другой  Стороны,  атакже о приостановке или изменении условий действия такого разрешения,информирует об этом уполномоченный орган этой другой  Стороны.                                Статья 11                                      Таможенное  оформление и таможенный контроль вывозимых с территорийгосударств-членов ЕврАзЭС товаров и технологий, подлежащих экспортномуконтролю, осуществляются в соответствии с законодательством государств-  членов  ЕврАзЭС  о  таможенном деле. При этом необходимым  условиемпроведения таможенного оформления таких товаров и технологий  являетсяналичие  разрешения на вывоз, выданного уполномоченным органом  какой-либо Стороны.   При  проведении таможенного оформления участник внешнеэкономическойдеятельности представляет заверенный перевод разрешения  на  вывоз  нагосударственный язык того государства - члена ЕврАзЭС,  на  территориикоторого осуществляется таможенное оформление.                               Статья 12     Уполномоченный  орган каждой из Сторон вправе приостановить  вывозс  территории  своего государства за пределы территорий  государств  -членов  ЕврАзЭС товаров и технологии, подлежащих экспортному  контролюпри  наличии признаков того, что при оформлении разрешения на их вывозне  были  выполнены  условия,  предусмотренные  статьей  6  настоящегоСоглашения, или не учтены в полной мере факторы, указанным в статье  7настоящего Соглашения.    При этом уполномоченным органом Стороны,   выдавшим разрешение  навывоз,   должны  быть проведены консультации,   с тем,  чтобы  он  могпринять меры в соответствии со статьей 10 настоящего Соглашения.    Если  уполномоченный орган Стороны, выдавший разрешение  на  вывозоставит   его  в  силе,  то  вывоз  товаров  и  технологий  подлежащихэкспортному контролю, за пределы территорий государств-членов  ЕврАзЭСосуществляется   незамедлительно,   за  исключением   случаев,   когдауполномоченный   орган  Стороны,  с  территории  государства   которойосуществляется   вывоз,  воспользуется  правом  предпринять   действияпредусмотренные частью третьей настоящей статьи.   Уполномоченный        орган        любой          из         Сторонвправе  воспрепятствовать     вывозу     товаров     и     технологий,подлежащих     экспортному    контролю,    за    пределы    территорийгосударств     -     членов  ЕврАзЭС    через    территорию     своегогосударства    даже    при    наличии должным  образом    оформленногоразрешения    на    вывоз    выданного уполномоченным  органом  другойСтороны,    в  тех  случаях,  когда он сочтет,   что    такой    вывозможет      причинить     ущерб     национальным    интересам      либопротиворечит    международным    обязательствам    его  государства  вобласти   нераспространения  оружия  массового  поражения  и  ракетныхсредств  его  доставки,    а также экспортного  контроля.    При  этомсоответствующие товары и технологии,   подлежащие экспортному контролюостаются  в  распоряжении участника внешнеэкономической  деятельности,планировавшего     осуществить     их       вывоз,   а  уполномоченныйорган    Стороны   выдавший   разрешение   на   вывоз,  должен    бытьнезамедлительно   проинформирован   о   предпринятых действиях.                                Статья 13                     Товары  и  технологии, подлежащие экспортному  контролю,  свободноперемещаются  с  территории одного государства  -  члена  ЕзрАзЭС  натерриторию другого государства - члена ЕврАзЭС.   Любая из Сторон может вводить в отношении отдельных видов товаров итехнологий,   подлежащих   экспортному  контролю  в  соответствии    сзаконодательством своего государства ограничения на их  перемещение  стерритории  своего  государства на территорию  другого  государства  -члена ЕврАзЭС исключительно в случае, если:   это   необходимо  для  выполнения  обязательств  по   международнымдоговорам  в  области нераспространения оружия массового  поражения  иракетных  средств его доставки, а также экспортного контроля либо  дляобеспечения национальной безопасности своего государства;   известно,  что конечное место их назначения находится за  пределамитерриторий государств - членов ЕврАзЭС.   Сторона,  принявшая  решение ввести ограничения  в  соответствии  снастоящей  статьей,  должна  уведомить об этом  другие  Стороны  черездепозитария настоящего Соглашения.                                   Статья 14   Стороны   принимают  надлежащие  меры,  обеспечивающие   выполнениеобязательств вытекающих из настоящего Соглашения.   В   этих   целях   каждая   из  Сторон  наделяет   соответствующимиполномочиями   свои   уполномоченные  органы,   а   также   предприметнеобходимые  действия для установления ответственности  за  конкретныевиды   нарушений   законодательства  своего  государства   в   областиэкспортного контроля.   Стороны  сотрудничают и оказывают друг другу содействие в выявлениии  пресечении  нарушений законодательства своих государств  в  областиэкспортного контроля.                                  Статья 15     Стороны  проводят  регулярные консультации на уровне  экспертов  сцелью обмена информацией в области экспортного контроля, в том числе онормативных   правовых   актах,  принятых  во  исполнение   настоящегоСоглашения.                                   Статья 16                          Каждая из Сторон обеспечит конфедициальность информации о  вывозетоваров  и  технологий, подлежащих экспортному  контролю,  за  пределытерритории   государств-членов   ЕврАзЭС.   Такая   информация   будетиспользоваться   Сторонами   исключительно   в   целях   осуществленияэкспортного контроля м будет передаваться  государствам, не являющимсяучастниками  настоящего Соглашения, только в случаях,  предусмотренныхмеждународными   договорами,   регулирующими   международные    режимыэкспортного контроля.     Передача  какой-либо  Стороной информации, предоставленной  ей  врамках  настоящего Соглашения, третье стороне может быть  осуществленаисключительно  по  согласованию  со  Стороной,  предоставившей   такуюинформацию.                                Статья 17      По  взаимной договоренности  Сторон  в  настоящее  Соглашениемогут вноситься  изменения и дополнения, оформляемые отдельнымипротоколами, которые вступают в силу в соответствии со статьей 21настоящего Соглашения.                                Статья 18    Споры,   связанные  с  толкованием  и/или  применением  настоящегоСоглашения,  разрешаются путем проведения заинтересованными  Сторонамиконсультаций и переговоров.                                Статья 19        Действие   настоящего   Соглашения   не   распространяется   навнешнеэкономическую  деятельность в  отношении  вооружений  и  военнойтехники, а также иной продукции военного назначения.                                 Статья 20     Любая  из  сторон может выйти из настоящего Соглашения,  направивдепозитарию письменное уведомление о своем намерении не менее  чем  зашесть месяцев до выхода из него.      Депозитарием   настоящего  Соглашения  является   Интеграционныйкомитет ЕврАзЭС.                                Статья 21                                      Настоящее   Соглашение   вступает  в   силу    с   даты   получениядепозитарием    пятого    уведомления    о    выполнении     Сторонамивнутригосударственных процедур, необходимых для его вступления в силу,кроме  части  первой статьи 9, части второй статьи 10  статей  11-  13настоящего  Соглашения, которые вступают в силу с  даты  вступления  всилу  международного договора о создании единой таможенной  территорииЕврАзЭС.      Совершено  в  городе Москве 28 октября 2001 года в одном  подлинномэкземпляре   на  русском  языке.   Подлинный  экземпляр   хранится   вИнтеграционном  Комитете  ЕврАзЭС, который  направит  каждой  Стороне,подписавшей настоящее Соглашение его заверенную копию.       За Правительство         За Правительство         За Правительство                     Республики Беларусь     Республики Казахстан     Кыргызской Республики               За Правительство               За Правительство                         Российской Федерации        Республики Таджикистан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1dr9xy-zmfe3qx8scvv">
      <w:r>
        <w:rPr>
          <w:rFonts w:ascii="Arial" w:cs="Arial" w:eastAsia="Arial" w:hAnsi="Arial"/>
          <w:color w:val="132D3F"/>
          <w:sz w:val="16"/>
          <w:szCs w:val="16"/>
          <w:u w:val="single"/>
        </w:rPr>
        <w:t xml:space="preserve">dalil.kg/document/39747</w:t>
      </w:r>
    </w:hyperlink>
  </w:p>
  <w:p>
    <w:pPr>
      <w:spacing w:after="0" w:before="40"/>
      <w:jc w:val="center"/>
    </w:pPr>
    <w:hyperlink w:history="1" r:id="rIdupevzgli0boq1-ppux6l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qo860xvtikgbzankronk" Type="http://schemas.openxmlformats.org/officeDocument/2006/relationships/hyperlink" Target="https://dalil.kg/document/176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1dr9xy-zmfe3qx8scvv" Type="http://schemas.openxmlformats.org/officeDocument/2006/relationships/hyperlink" Target="https://dalil.kg/document/39747" TargetMode="External"/><Relationship Id="rIdupevzgli0boq1-ppux6l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2026-09-25T03:55:00.439Z</dcterms:created>
  <dcterms:modified xsi:type="dcterms:W3CDTF">2026-09-25T03:55:00.439Z</dcterms:modified>
</cp:coreProperties>
</file>

<file path=docProps/custom.xml><?xml version="1.0" encoding="utf-8"?>
<Properties xmlns="http://schemas.openxmlformats.org/officeDocument/2006/custom-properties" xmlns:vt="http://schemas.openxmlformats.org/officeDocument/2006/docPropsVTypes"/>
</file>