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6e1fevhj6-gp-yagrm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6 мая 1991 года N 211                                  УСТАВ                Республиканского общества "Кыргыз тил"                           I. Общие положения     1.  Республиканское  общество  "Кыргыз  тил"  (далее  -  Общество)самоуправляемая добровольная массовая организация, объединяющая вокругсебя  граждан, которые хотят содействовать выполнению задач  Общества.Общество    осуществляет    свою   деятельность   в   соответствии   сКонституцией     СССР,     Конституцией     Республики     Кыргызстан,законодательством  Республики  Кыргызстан,  Законом   Кыргызской   ССР"О государственном языке Киргизской ССР", настоящим Уставом.    2.  Учредителями  Общества  являются:  Кыргызский  государственныйуниверситет;  Институт  языка и литературы  Академии  наук  РеспубликиКыргызстан;   Союз   писателей  Республики  Кыргызстан,   Министерствонародного  образования  Республики Кыргызстан,  президиум  Бишкекскогогородского    Совета    народных   депутатов,    Гостелерадиокомпания,Кыргызский   женский   педагогический  институт,    Главная   редакцияКыргызской   Советской  Энциклопедии, Кыргызское  общество   дружбы  икультурной   связи  с  зарубежными  странами;  Кыргызская   ассоциациясодействия  ООН;   Кыргызская социологическая  ассоциация;  Кыргызскоереспубликанское общество "Знание".    3.  Общество  состоит  из республиканского, областных,  городских.районных  и  первичных  организаций,   местных  объединений.   Местныеорганизации  сохраняют организационную и финансовую  самостоятельностьи  имеют свой счет.    4. Общество осуществляет свою деятельность  в  тесном  контакте  ивзаимодействии   с   соответствующими  государственными   органами   иобщественными  организациям,   научными  учреждениями  и   творческимисоюзами  на основе принципов интернационализма, демократии, гласности,самоуправления  и  творческой инициативы всех  его  членов.   Обществоподдерживает    деловые    и    творческие   связи   с    аналогичными(добровольными) общественными организациями как в пределах СССР, так иза рубежом.    5. В деятельности Общества могут принимать участие на добровольныхначалах  граждане,  трудовые коллективы, учебные заведения, учрежденияи  общественные  организации  СССР,  а также  граждане  и  организациизарубежных стран, желающие участвовать в реализации задач Общества.            II. Задачи, цели и функции деятельности общества     6. Основными задачами Общества являются:    -   претворение  в  жизнь  положений  Закона  Киргизской  ССР   "Огосударственном   языке   Киргизской   ССР",    содействие    созданиюнеобходимых условий для широкого использования Кыргызского  языка  какгосударственного,  расширению  его  общественных  функций,   повышениюязыковой культуры, утверждению двуязычия и многоязычия;    -   содействие  исследованию  кыргызского  языка  и  популяризациядостижений  языкознания, пропаганда лингвистических знаний  в  широкихнародных массах;    -   всемерное  содействие  качественному  обучению  и   воспитаниюподрастающего поколения в дошкольных учреждениях, школах и вузах;    - участие  в  работе по развитию международных культурных связей иобменов;    - содействие  широкому  употреблению  кыргызского государственногоязыка и достаточно глубокому овладению им прежде всего кыргызами;    -  принять  активное  участие в организации  изучения  кыргызскогоязыка  и оказания помощи в подготовке и издании необходимых учебников,научно-методических,  учебно-справочных пособий,  программ,  словарей,самоучителей,    разговорников,   наглядных  пособий,  лингафонных   ивидеолингафонных курсов;    -   установление   тесных   контактов  с  национальными   центрами(дунганский,  корейский, немецкий, татарский, уйгурский, украинский  идр.) и содействие свободному пользованию их родными языками и изучениюгосударственного языка;    - в целях широкой пропаганды кыргызского языка использование  всехдоступных методов и средств (радио, телевидение, печать и т.д.);    - содействие созданию систем синхронного перевода  в  общественныхместах,   где  проводятся  социально-культурные  и  другие мероприятияс участием представителей разных национальностей;    - содействие  сохранению  исторически  сложившихся  наименований иназваний географических пунктов и объектов;    - при  необходимости  устанавливать  стипендии  особо отличившимсястудентам  вузов,   которые кроме отличной учебы зарекомендовали  себяактивной и результативной работой в качестве членов Общества;    - организовать пропагандистскую,  культурно-просветительную работув  соответствии с задачами Общества,  привлекая к этому лучшие научныеи  творческие  силы,   поддерживать  и  поощрять  инициативу  мастеровкультуры, художественных коллективов, театрально-зрелищных предприятийв  проведении  творческих  вечеров,  спектаклей,  концертов  в  пользуОбщества;    - через  средства массовой информации,  особенно через собственноеиздание  (газета "Кыргыз тили") организовать широкий  обмен   мнениямипо   актуальным   проблемам  кыргызского  языка,   а  также   наладитьсистематическую информацию общественности о работе Общества;    - с  целью повышения языковой культуры и совершенствования навыковречи    практиковать   проведение   праздников    языка,     олимпиад,тематических вечеров, организовывать различные игры, ритуалы и др.;    - проводить совещания,  диспуты, симпозиумы, где будут обсуждатьсяспорные    вопросы   кыргызского  языкознания,    а   через   народныйуниверситет  "Тил  онору" организовывать чтение  лекций  о  кыргызскомязыке,  проводить встречи и дискуссии за "круглым столом";    - организовать розыск и сбор  фольклорных  материалов,  рукописей,печатных   материалов,  для  чего  систематически снаряжать экспедициии иметь на местах сеть корреспондентов.  Собранные  материалы  хранитьв библиотеке Общества;    - оказание всесторонней  помощи  дошкольным  учреждениям,  школам,средним   производственно-техническим  училищам   и   высшим   учебнымзаведениям в преподавании на кыргызском языке и реализации гражданскихправ родителей и учащихся в области языка;    -   в   целях  реализации  и  успешного  выполнения  своих   задачорганизовать    при    себе   различные   творческие,     любительскиепроизводственные объединения и кооперативы, а также различные секции икомиссии.               III. Члены Общества, их права и обязанности     7. Членами Общества могут быть граждане СССР и  зарубежных  стран,которые  признают  Устав, добровольно участвуют в его  деятельности  исвоевременно  платят членские взносы;  коллективными членами  Обществамогут  быть государственные предприятия, учреждения, научные и учебныезаведения, творческие союзы, общественные организации и кооперативы.    8. Граждане,  проживающие за пределами Республики могут вступить вОбщество  через созданные на местах первичные организации или  входитьв его состав как ассоциированные члены.    9. Прием в члены Общества производится на добровольных  началах  впервичных   организациях,   а  в  коллективные  члены-  на   основаниизаявления    первичной    организации   в   вышестоящее    структурноеподразделение.    10. Общество  имеет  почетных членов.  Лица,  особо отличившиеся висследовании  родного  языка,  в  поднятии  его  престижа  и   активноучаствующие  в  работе Общества могут быть удостоены звания  почетногочлена   Общества  с  вручением  соответствующего  диплома.    Избраниепочетного   члена  Общества  происходит  на  съезде  Общества   тайнымголосованием большинством голосов присутствующих.    11. Члены Общества имеют право:    - избирать и быть избранными в руководящие  и  ревизионные  органыОбщества;    - участвовать в общих собраниях,  научных  сессиях,  совещаниях  идругих    мероприятиях   Общества,    а   также   в   организационной,пропагандистско-просветительной или иной деятельности Общества;    - получать  от  специалистов-лингвистов квалифицированную помощь иконсультацию по методике обучения и преподавания языка;    -  обращаться   с  заявлениями  и  предложениями  в  любые  органыОбщества,  критиковать  недостатки в их  деятельности  на  заседаниях,конференциях, на страницах печати, по радио и телевидению;    -  выступать  по  линии   Общества  с   лекциями   по   актуальнымнаучно-практическим   проблемам  кыргызского  и  других   национальныхязыков,  готовить  научно-популярные  издания,  принимать  участие   всоставлении  необходимых  для изучения языков  словарей  и  справочныхматериалов и тем самым оказывать материальную помощь Обществу;    -  пользоваться библиотекой Общества;    -  в любое время уйти из Общества.    О   своем  выбытии  член  Общества  письменно  заявляет  первичнойорганизации  Общества,  которая информирует об  этом  очередное  общеесобрание.    12. Члены Общества обязаны:    -  соблюдать требования Устава Общества;    - принимать участие в выполнении Программы Общества и в проведенииего культурных, общественных, научных и практических мероприятий;    -    активно   содействовать   расширению   общественных   функцийкыргызского  языка,   обеспечению  его  реального  функционирования  вобласти    производства,  культуры,  науки  и  техники,   дошкольного,школьного и вузовского образования;    - считать  своим  интернациональным  долгом овладеть двумя языками(русским  и  Кыргызским)  и  содействовать  утверждению  двуязычия   вреспублике;    - пропагандируя задачи и роль Общества, содействовать вовлечению внего новых членов;    -  выступать  по  линии   Общества  с   лекциями   по   актуальнымнаучно-практическим   проблемам  Кыргызского  и  других   национальныхязыков;    -  активно  участвовать  в работе одной из  первичных  организацийОбщества;    - своевременно уплачивать членские взносы.    13. Члену  Общества  выдается  членский  билет и нагрудный значок.Коллективному  члену  выдается  свидетельство,   почетному   члену   -диплом.   Образцы  членского  билета,   нагрудного  знака,    эмблемы,свидетельства и диплома утверждает республиканское Правление Общества.    14. Члены  Общества  платят ежегодный членский взнос в размере и ксроку, которые устанавливаются общим собранием Общества.    15. Члены исключаются из Общества за нарушение Устава Общества илиза   поведение,   недостойное  члена  Общества,  а  также   в   случаепривлечения  к уголовной ответственности. В случае неуплаты  членскоговзноса в течение более чем одного года член Общества вычеркивается  изсписка  членов Общества, о чем сообщается очередному общему собранию.                    IV. Структура, органы руководства                          и контроля общества     16. Высшим руководящим органом Общества является  съезд  Общества,который   созывается   не  реже  одного   раза   в   3   года.   Нормыпредставительства   и   порядок  выборов   делегатов   устанавливаютсяПравлением Общества.    Съезд:    - утверждает Устав Общества и в случае необходимости вносит в негоизменения и дополнения;    - утверждает долгосрочные программы;    - избирает правление и ревизионную комиссию Общества,  заслушиваетh утверждает их отчеты;    -  обсуждает   и принимает представленный Правлением  план  работыОбщества,  бюджет, финансовый отчет и отчет о деятельности Общества  ирешает другие вопросы, касающиеся деятельности Общества;    -  утверждает  правила  внутреннего  распорядка  Общества  и   егоорганов;    - решает вопрос о прекращении деятельности Общества.    17.   Общество    строится   по   территориально-производственномупринципу.   Его  основу  составляют первичные  организации.  Первичныеорганизации  Общества  объединяются в районные,  городские,  областныеорганизации, которые в своей деятельности руководствуются принятыми насъезде  Уставом и Программой.    18.  В  период  между  съездами деятельностью  Общества  руководитреспубликанское   Правление,   которое   избирается  на  три  года   вколичестве, устанавливаемом съездом и созывается два раза в год.    19. Правление состоит из:    - президиума Правления;    - представителей от учредителей Общества;    - председателей  областных  правлений;    - председателя совета старейшин;    - представителей  национальных  культурных  центров;    -  представителей  партийных,  советских,  профсоюзных  органов  икомсомола.    20. Республиканское Правление Общества:    - организует и проверяет выполнение решений  съезда;    - обсуждает и утверждает план работы и бюджет Общества;    - распоряжается финансовыми и материальными средствами Общества;    -   заслушивает   отчеты  нижестоящих  организаций,    ревизионнойкомиссии, ответственного секретаря и других членов Правления;    - представляют  Общество во взаимоотношениях с  государственными иобщественными  организациями и гражданами,  а также  с  зарубежными  имеждународными организациями и иностранными гражданами;    -  концентрирует  и  обобщает материалы по  проблемам  кыргызскогоязыка и входит с предложениями в государственные органы;    - утверждает структуру  различных  творческих  и  производственныхформирований, любительских объединений, кооперативов;    - утверждает состав различных  постоянно  работающих  секторов,  атакже   общественных   комиссий по основным направлениям  деятельностиОбщества.    21. Правление  правомочно  принимать  решения при наличии не менееполовины   его   членов.   Решения  Правления   принимаются   открытымголосованием простым большинством голосов присутствующих.    22. Президиум Правления состоит из:    - президента Общества (на общественных  началах);    - вице-президента н его заместителей (освобожденных);    - ответственного секретаря (освобожденного);    -  ректора  народного  университета "Тил онору"  (на  общественныхначалах);    - главного редактора газеты - органа Общества (освобожденного).    23. Президиум:    - руководит повседневной работой Общества;    - руководит финансово-хозяйственной деятельностью Общества;    -  принимает на работу штатных сотрудников Общества;    -  готовит  и  представляет на утверждение Правления  положения  иинструкции  по  отдельным вопросам деятельности  Общества,   оказываетметодическую   и   организационную  помощь  первичным  организациям  иместным объединениям;    - созывает и проводит съезд Общества;    -   руководит   деятельностью  отделений,   секций,   комиссии   икоординирует их работу.    24. Научной деятельностью и  делопроизводством  общества  согласноуказаниям Правления руководит ученый секретарь Общества.    25.   Президент  и  вице-президент  Общества  избираются  съездом,заместители - Правлением,  ученый секретарь и ответственный  секретарь- Президиумом,  при этом их отчетность регламентируется руководителямисоответствующих отделов Общества.                    V. Областные, городские, районные                              организации     26.  Высшим  органом  областных, городских и районных  организацийОбщества   является  конференция.   Правления  областных,   городских,районных   организаций  и  их  соответствующие  ревизионные   комиссиипредставляют  собой выборные органы.    27. Правления областных, городских и районных организаций:    -  обеспечивают   выполнение  и  контролируют  реализацию  решенийсъезда, конференций, требований Устава и Программы Общества;    - руководят работой нижестоящих организаций;    - для осуществления каждодневных работ  избирают  бюро  в  составепредседателя,   заместителей,   ответственного  секретаря   и   членовПравления;    - представляют в вышестоящие органы годовые,  квартальные отчеты ифинансово-статистические сведения.    28. Бюро областных, городских и районных организаций:    - контролируют выполнение  уставных  обязанностей,  претворение  вжизнь решений съезда и конференций;    - проводят мероприятия по отбору и обучению кадров;    -  содействуют   грамотному ведению делопроизводства  в  различныхгосударственных учреждениях;    - организуют  шефство над школами,  детскими домами,  интернатами,детскими   садами,    ставя  о  них  вопросы  перед   соответствующимигосударственными органами;    -  организуют  и  руководят  работой научно-методических  советов,различных комиссий, секций и других общественных групп;    - принимают конкретные меры по развитию родного языка,  расширениюего  социальных  функций,  организуют филиалы  народного  университета"Тил онору";    - корректируют и утверждают планы работ местных организаций;    - ведут регистрацию членов Общества;    - организуют прием членских взносов и добровольных пожертвований.    29. Первичные организации и объединенные комитеты:    - Основой Общества является первичная организация, для образованиякоторой  необходимо не менее двадцати членов. При  наличии  более  З0Очленов формируется объединенный комитет.    Первичные организации:    - разъясняют населению цели и задачи Общества;    - принимают в свои ряды новых членов Общества;    - проводят культурно-просветительные мероприятия,  направленные наразвитие и расширение социальных функций кыргызского языка;    -  содействуют   грамотному  ведению  делопроизводства  в  местныхгосударственных    учреждениях,    контролируют   его     соответствиесуществующему законодательству;    - организуют шефство над школами,  детскими домами.  интернатами идетскими садами;    - ходатайствуют перед вышестоящими органами о  поощрении  наиболееактивных членов Общества;    -  собирают  вступительные и членские взносы и  в  соответствующемпорядке отчитываются о поступивших денежных средствах;    - высшим органом первичной  организации  является  общее  годичноесобрание;    -  председатель,   заместитель председателя и  казначея  первичнойорганизации избираются собранием.    30. Объединенные комитеты формируются при наличии более 300 членови  руководят  работой  соответствующих первичных  организаций.   Такиекомитеты   могут   функционировать  в   высших   учебных   заведениях,промышленных  и  производственных  организациях  и  по   своим   целямприравниваются к Правлению районной организации.                   VI. Контролирующие органы общества     31.   Ревизионная  комиссия  избирается  съездом  и   контролируетсостояние  и  учет  материальных ценностей,   находящихся  на  балансеОбщества,  и отчитывается о результатах своей деятельности на  съезде.Члены ревизионной  комиссии не могут входить в Правление и работают наобщественных началах.    32. Контролирующие  органы создаются во всех организациях Обществаи   функционируют  в  виде  республиканской,   областных,   городских,районных  ревизионных комиссий и ревизионных комиссий при объединенныхКомитетах.    Ревизионные комиссии:    -   избирают  из  своего  состава  председателя,   заместителя   исекретаря;    - контролируют  финансовую  и хозяйственную деятельность правленияОбщества и его отделений;    - ревизуют состояние и учет материальных ценностей;    -  проверяют  сроки  и  правильность прохождения  дел  в  аппаратеПравления, работу с письмами, предложениями и заявлениями граждан;    -   предлагают  соответствующим  органам  обсудить  заключения   орезультатах проверок и устранении выявленных недостатков;    -  отчитываются  о  своей работе съезду,  конференции  или  общемусобранию.    33.  Ревизионные  мероприятия должны проводиться не  менее  одногораза в год.    34. В ревизионную комиссию  нельзя  выбирать  членов  Правления  иштатных  сотрудников  Общества. Члены  ревизионных  комиссий  могут  справом  совещательного  голоса участвовать  в   заседаниях   ПравленияОбщества  и всех других его органов.    35.  Руководители, члены ревизионной комиссии,  а  также  делегатысъезда и конференций избираются открытым голосованием.    Решения съезда, конференции и общего собрания принимаются открытымголосованием.    Принимаемые съездом,  конференцией или собранием решения считаютсязаконными   в   случае   участия в нем более  половины  делегатов  иличленов первичной организации.                 VII. Средства и финансово-хозяйственная                         деятельность Общества     36.  Вся   работа  Общества "Кыргыз тил"  осуществляется  за  счетсобственных средств. Источниками их образования являются:    -  вступительные  и  ежегодные членские взносы,   а  также  взносызарубежных членов Общества;    - добровольные денежные взносы,  пожертвования и финансовая помощьпрофсоюзных,   общественных,  творческих  организаций,   спонсоров   иотдельных лиц;    - доходы от производственной и издательской деятельности Общества,поступления  от  творческих вечеров, концертов и  других  мероприятий,проводимых в пользу Общества;    -   дарения   и   завещания   по  наследству   денежных   средств,художественных произведений, библиотек, коллекций и другого имущества,в  том  числе  авторского  гонорара  членами  Общества  и  зарубежнымигражданами.    37. Денежные средства Общества расходуются по сметам, утверждаемымПравлением Общества в целях, определенных Уставом и Программой.    Среди них:    -   проведение   научно-пропагандистской,    учебно-воспитательнойработы,   различных  мероприятий  в  рабочих  коллективах,  по   меступроживания, в учебных учреждениях, направленных на поднятие престижа ирасширения социальных функций родного языка;    - командировки для проведения работы в массах;    - приобретение для библиотеки  Общества  научной,  художественной,политической   литературы,  в  том  числе  особо ценных в историческоми   культурном  отношении  старинных  книг  и  рукописей,   выполнениеразличных переводов;    - учреждение специальных премий и стипендий Общества. Материальноепоощрение наиболее отличившихся активистов Общества;    - содержание штатного аппарата;    -  содержание,  капитальный ремонт здания  Общества,  приобретениенеобходимого оборудования, различные хозяйственные нужды;    -   часть   полученных   средств  от   творческих,   любительских,производственных  объединений  и кооперативов  на  основе  заключенныхОбществом, договоров отчисляется в распоряжения этих же объединений  икооперативов.    38.   Вступительный   членский   взнос   общества   "Кыргыз   тил"оплачивается  в  размере 2 рублей, ежемесячный взнос -  в  размере  50копеек; студенты,  военнослужащие,  пенсионеры освобождаются от уплатывступительного взноса,  ежемесячный членский взнос оплачивается ими  вразмере  20  копеек;   учащаяся  молодежь  (с  пятого  класса)   такжеосвобождаются от вступительных взносов, платят только членские  взносыв размере 10 копеек.    39.   Право  распоряжаться  денежными  средствами  предоставляетсяПрезидиуму  Правления.   Первичные,  районные,  городские,   областныеорганизации  отчисляют 30 процентов поступлений  на  счет  вышестоящейорганизации. Остальные  средства используются местной организацией  напроведение мероприятий на местах.    40.  Общество  располагает  счетом  в  Кыргызском  республиканскомотделении  Жилсоцбанка  СССР,  а также валютным  счетом  в  Кыргызскомотделении Внешэкономбанка СССР.                    VIII. Правовое положение Общества     41.  Республиканское  Общество "Кыргыз тил"  является  юридическимлицом.   Оно в соответствии со своими задачами имеет право в  пределахСССР   создавать  свои  организации,   иметь  свои  издания,  а  такжеучаствовать  во  всякого  рода  организациях,   деятельность   которыхсоответствует  задачам Общества.    42. Общество "Кыргыз тил",  его областные и районные  отделения  иобъединенные   комитеты   имеют штамп и круглую печать  установленногообразца  со своим наименованием.  На печати и угловом штампе правленияОбщества,  на  официальных  бланках будет  изображен  герб  РеспубликиКыргызстан.    43. Общество со всеми его отделениями, предприятиями, учреждениямии   организациями  освобождено  от  уплаты  налогов,   государственнойпошлины и других видов сборов, вносимых в государственный бюджет СССР.    44. Государственные учреждения, предприятия и организации не несутответственности   по   обязательствам  Общество  "Кыргыз  тил"  и  егоотделении.   А  Общество и его отделения не несут  ответственности  пообязательствам государственных учреждений, предприятий и организаций.    45. Республиканское Общество может быть ликвидировано  по  решениюРеспубликанского съезда Общества.    46. Устав Общества и изменения в Уставе съезд  Общества  принимаетоткрытым голосованием большинством голосов 2/3 присутствующих.    47. Правление Общества "Кыргыз тил" находится в городе Бишкек.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pin7vknd7iz4nhyqfkh">
      <w:r>
        <w:rPr>
          <w:rFonts w:ascii="Arial" w:cs="Arial" w:eastAsia="Arial" w:hAnsi="Arial"/>
          <w:color w:val="132D3F"/>
          <w:sz w:val="16"/>
          <w:szCs w:val="16"/>
          <w:u w:val="single"/>
        </w:rPr>
        <w:t xml:space="preserve">dalil.kg/document/40035</w:t>
      </w:r>
    </w:hyperlink>
  </w:p>
  <w:p>
    <w:pPr>
      <w:spacing w:after="0" w:before="40"/>
      <w:jc w:val="center"/>
    </w:pPr>
    <w:hyperlink w:history="1" r:id="rIdn94cphn7g6mjpcbrh2cf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1fevhj6-gp-yagrmzh" Type="http://schemas.openxmlformats.org/officeDocument/2006/relationships/hyperlink" Target="https://dalil.kg/document/400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pin7vknd7iz4nhyqfkh" Type="http://schemas.openxmlformats.org/officeDocument/2006/relationships/hyperlink" Target="https://dalil.kg/document/40035" TargetMode="External"/><Relationship Id="rIdn94cphn7g6mjpcbrh2cf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2026-09-23T16:41:03.616Z</dcterms:created>
  <dcterms:modified xsi:type="dcterms:W3CDTF">2026-09-23T16:41:03.616Z</dcterms:modified>
</cp:coreProperties>
</file>

<file path=docProps/custom.xml><?xml version="1.0" encoding="utf-8"?>
<Properties xmlns="http://schemas.openxmlformats.org/officeDocument/2006/custom-properties" xmlns:vt="http://schemas.openxmlformats.org/officeDocument/2006/docPropsVTypes"/>
</file>