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tah3dm0w2bv_8njy7e4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4 февраля 2020 года УП № 20</w:t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26 ноября 2003 года № 381                 УКАЗ ПРЕЗИДЕНТА КЫРГЫЗСКОЙ РЕСПУБЛИКИ               О проведении международной научно-производственной             конференции по земельной и аграрной реформе      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Указа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КР                     от 21 января 2004 года № 14)      В  целях обеспечения наиболее полной реализации задач по дальнейшемупродвижению  земельной  и  аграрной реформы  в  Кыргызской  Республикепостановляю:    1.  Провести  международную  научно производственную  конференцию  поземельной и аграрной реформе в феврале 2004 года в городе Бишкек.    2.   Создать   организационный  комитет  по  подготовке  и  проведениюмеждународной  конференцию по земельной и аграрной  реформе  (далее  -организационный комитет)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составе</w:t>
      </w:r>
    </w:p>
    <w:p>
      <w:r>
        <w:rPr>
          <w:rFonts w:ascii="Arial" w:cs="Arial" w:eastAsia="Arial" w:hAnsi="Arial"/>
          <w:sz w:val="24"/>
          <w:szCs w:val="24"/>
        </w:rPr>
        <w:t xml:space="preserve">согласно приложению.    3. Организационному комитету:   -  в  двухмесячный  срок  разработать  предложения  по  дальнейшемуразвитию земельной и аграрной реформы;   -  решить организационные и иные вопросы, связанные с подготовкой ипроведением международной конференции.    4.   Контроль  за  исполнением  данного  Указа,  возложить  на  отделорганизационной   работы   и   политики  государственного   управленияАдминистрации Президента Кыргызской Республики    5. Настоящий Указ вступает в силу со дня подписания.       ПрезидентКыргызской Республики                                     А.Акаев                                                       Утвержден                                              Указом Президента                                              Кыргызской Республики                                              от 26 ноября 2003 года № 381</w:t>
      </w:r>
    </w:p>
    <w:p>
      <w:r>
        <w:rPr>
          <w:rFonts w:ascii="Arial" w:cs="Arial" w:eastAsia="Arial" w:hAnsi="Arial"/>
          <w:sz w:val="24"/>
          <w:szCs w:val="24"/>
        </w:rPr>
        <w:t xml:space="preserve">Состав   организационного комитета по подготовке и проведению международной              конференции по земельной и аграрной реформе Танаев Николай         - Премьер-министр Кыргызской РеспубликиТимофеевич               председатель организационного комитета Талгарбеков Бекболот   - руководитель аппарата Премьер-министра                         Кыргызской Республики, заместитель председателя                         организационного комитета                      Члены организационного комитета Абдурашитов Акасбск    - заведующий  сектором  аграрной  политики                         отдела организационной  работы  и  политики                          государственного управления Администрации                         Президента Кыргызской Республики Абилдаев Болот         - министр финансов Кыргызской РеспубликиЕралханович          Айшер Карл             - руководитель проекта германской ассоциации                         кооперативов Райффайзен (по согласованию)    Джураев Бурибай        - депутат Законодательного собрания Жогорку                         Кенеша Кыргызской Республики (по согласованию) Жеенбаева Бактыгуль    - исполнительный директор КыргызскойДжаныбековна             сельскохозяйственной финансовой корпорации Ибраимова Эльмира      - исполнительный директор Агентства развития иСултановна               инвестирования сообществ  Кыргызской Республики Костюк Александр       - министр сельского, водного хозяйства иВасильевич               перерабатывающей промышленности Кыргызской                         Республики Курманбеков Каныбек    - глава государственной администрации - аким Бакай-                         Атинского района Таласской области Маматов Самаган        - депутат Собрания народных представителей                         Жогорку     Кенеша     Кыргызской     Республики                          (по согласованию) Омуралисв Толобек      - министр Кыргызской Республики по делам местногоЭсснгуловнч              самоуправления и регионального развития Унделянд Асыл          - консультант Всемирного банка (по согласованию) Шарипов Жусупбек       - глава государственной администрации - губернатор                         Джалал-Абадской области Хюльзен Рюдигер        - руководитель     проекта     «Развитие                         товарных     и сервисных     кооперативов»                              германского общества технического сотрудничества                          (по согласованию) Джанузаков Болот      -  заместитель Руководителя Администрации ПрезидентаЧыныбаевич               Кыргызской Республики-заведующий отделом                          организационной работы и  политики государственного                         управления, в качестве заместителя организацион-                         ного комитета            Дорана Эймона          - советника по экономическому сектору Региональной                         Миссиии в Центральной Азии Американского                         агентства по международному развитию                          (по согласованию)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ah3dm0w2bv_8njy7e4zp" Type="http://schemas.openxmlformats.org/officeDocument/2006/relationships/hyperlink" Target="http://kodeks.duckdns.org/document/43019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2026-09-23T04:48:25.564Z</dcterms:created>
  <dcterms:modified xsi:type="dcterms:W3CDTF">2026-09-23T04:48:25.564Z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