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АЙЫЛЬНЫЙ КЕНЕШ им. КРУПСКОЙ</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января 2017 г № 01-1/1</w:t>
      </w:r>
    </w:p>
    <w:p>
      <w:pPr>
        <w:spacing w:after="120"/>
        <w:jc w:val="both"/>
      </w:pPr>
      <w:r>
        <w:rPr>
          <w:rFonts w:ascii="Arial" w:cs="Arial" w:eastAsia="Arial" w:hAnsi="Arial"/>
          <w:sz w:val="28"/>
          <w:szCs w:val="28"/>
        </w:rPr>
        <w:t xml:space="preserve">Об утверждении регламента работы айылного Кенеша имени Крупской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 обсудив выступление председателя айылного Кенеша имени Крупской и в соответствии с Законом Кыргызской Республики « </w:t>
      </w:r>
      <w:hyperlink w:history="1" r:id="rIdt6mefmh2icyzpd-9cfl_d">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сессия айылного Кенеша имени Крупской</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ve5vlj-9_qdqqqwas8q8j">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депутатов айылного Кенеша имени Крупской XXVII созыва.</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w:t>
      </w:r>
    </w:p>
    <w:p>
      <w:pPr>
        <w:spacing w:after="120"/>
        <w:jc w:val="both"/>
      </w:pPr>
      <w:r>
        <w:rPr>
          <w:rFonts w:ascii="Arial" w:cs="Arial" w:eastAsia="Arial" w:hAnsi="Arial"/>
          <w:sz w:val="24"/>
          <w:szCs w:val="24"/>
        </w:rPr>
        <w:t xml:space="preserve">3. Постановление вступает в силу с момента опубликования.</w:t>
      </w:r>
    </w:p>
    <w:p>
      <w:pPr>
        <w:spacing w:after="120"/>
        <w:jc w:val="both"/>
      </w:pPr>
      <w:r>
        <w:rPr>
          <w:rFonts w:ascii="Arial" w:cs="Arial" w:eastAsia="Arial" w:hAnsi="Arial"/>
          <w:sz w:val="24"/>
          <w:szCs w:val="24"/>
        </w:rPr>
        <w:t xml:space="preserve">4. Контроль за исполнением данного постановления возложить на постоянных депутатских комиссий айылного Кенеша и ответственному секретарю.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Долоталиев</w:t>
      </w:r>
    </w:p>
    <w:p>
      <w:pPr>
        <w:spacing w:after="120"/>
        <w:jc w:val="both"/>
      </w:pPr>
      <w:r>
        <w:rPr>
          <w:rFonts w:ascii="Arial" w:cs="Arial" w:eastAsia="Arial" w:hAnsi="Arial"/>
          <w:sz w:val="24"/>
          <w:szCs w:val="24"/>
        </w:rPr>
        <w:t xml:space="preserve"/>
      </w:r>
    </w:p>
    <w:p>
      <w:pPr>
        <w:spacing w:after="150"/>
        <w:ind w:firstLine="708"/>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w:t>
      </w:r>
      <w:hyperlink w:history="1" r:id="rIdzqj22vcxo58-g4i9qpvy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
             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
             8)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
             9)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
             10)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
             11)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
             12) Утверждение ежегодного плана мероприятий айыл окмоту по проведению сельских сходов, общественных слушаний, курултаев по вопросам местного значения;
             13)  Дача согласия на предоставление объектов муниципальной собственности в ипотеку или залог;
             14) Утверждение порядка ведения Реестра объектов муниципальной собственности;
             15) Установление порядка списания муниципальной собственности;
             16)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
             17)  Контроль за исполнением положений Устава местного сообщества и решений принятых айылным кенешем;
             18)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
             19)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
             20)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
             21)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
 решение других вопросов в соответствии с законодательством Кыргызской Республики и Уставом местного сообщества.</w:t>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     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
             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
             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
             3.4. В план работы включаются вопросы, выносимые на рассмотрение сессии айылного кенеша, заседаний постоянных комиссий в течение года.
             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
             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     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
             4.2. Право выдвижения кандидата для избрания на должность председателя айылного кенеша принадлежит:
             — депутату (самовыдвижение либо выдвижение другого депутата кандидатом);
             — группе депутатов численностью не менее 2 депутатов.
 Каждый депутат либо группа депутатов имеет право на выдвижение одного кандидата.
             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
 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
             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
             4.5. Кандидат на должность председателя айылного кенеша выступает перед депутатами айылного кенеша, отвечает на их вопросы.
 Для выступления ему предоставляется до 5 минут, для ответов на вопросы — до 3 минут, для выступления с заключительным словом — до 5 минут.
             4.6.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
             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
             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
             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
 В случае если:
             — выдвинут один кандидат, который не набрал большинство голосов от общего числа депутатов, проводится новое выдвижение кандидатов;
             —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
             —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
             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
             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both"/>
      </w:pPr>
      <w:r>
        <w:rPr>
          <w:rFonts w:ascii="Arial" w:cs="Arial" w:eastAsia="Arial" w:hAnsi="Arial"/>
          <w:sz w:val="24"/>
          <w:szCs w:val="24"/>
        </w:rPr>
        <w:t xml:space="preserve">     5.1. Председатель айылного кенеша:
             — созывает и ведет сессии айылного кенеша;
             — выносит на утверждение план работы айылного кенеша;
             —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
             — контролирует готовность вопросов, вносимых на рассмотрение сессии айылного кенеша;
 -формирует проект повестки дня сессии айылного кенеша;
             — подписывает постановления айылного кенеша и организует контроль за их опубликованием и исполнением;
             — координирует деятельность постоянных и временных комиссий айылного кенеша;
 — содействует деятельности зарегистрированных депутатских групп, координирует их работу;
             — контролирует исполнение заместителем председателя айылного кенеша и председателями постоянных (временных) комиссий их должностных обязанностей;
             —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
             — обеспечивает гласность работы айылного кенеша и его органов;
             — представляет айылный кенеш в отношениях с государственными органами, органами местного самоуправления, общественными объединениями и гражданами;
             —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
             — принимает меры по охране и защите деловой репутации айылного кенеша, его органов, чести и достоинства депутатов;
             — ходатайствует о награждении государственными наградами Кыргызской Республики, о присвоении почетных званий Кыргызской Республики;
             — решает иные вопросы в соответствии с настоящим Регламентом и иными нормативными правовыми актами.</w:t>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     6.1. Заместитель председателя айылного кенеша избирается на сессии айылного кенеша из числа депутатов открытым голосованием, большинством голосов от общего числа депутатов, на срок полномочий айылного кенеша.
             6.2. Право выдвижения кандидата для избрания на должность заместителя председателя айылного кенеша принадлежит:
             — председателю айылного кенеша;
             — депутату (самовыдвижение либо выдвижение другого депутата кандидатом);
             — группе депутатов численностью не менее 2 депутатов.
 Председатель айылного кенеша, каждый депутат либо группа депутатов имеет право на выдвижение одного кандидата.
             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
             6.4. Заместитель председателя айылного кенеша осуществляет свою деятельность на общественных началах.
             6.5. Заместитель председателя айылного кенеша:
             — выполняет поручения председателя айылного кенеша;
             —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
             — организует и направляет работу постоянных комиссий айылного кенеша, координируют их взаимодействие;
             — осуществляет руководство либо координирует деятельность образованных айылным кенешем временных комиссий;
             — поддерживает тесную связь с местным сообществом и другими юридическими лицами, расположенными на территории айылного аймака;
             — принимает участие в мероприятиях, посвященных вопросам, отнесенным к компетенции айылного кенеша и его комиссий;
             —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
             — выполняет иные функции определенные настоящим Регламентом и иными нормативными правовыми актами.</w:t>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     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
             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
             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
             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
             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
             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240" w:before="200"/>
        <w:jc w:val="center"/>
      </w:pPr>
      <w:r>
        <w:rPr>
          <w:rFonts w:ascii="Arial" w:cs="Arial" w:eastAsia="Arial" w:hAnsi="Arial"/>
          <w:b/>
          <w:bCs/>
          <w:sz w:val="32"/>
          <w:szCs w:val="32"/>
        </w:rPr>
        <w:t xml:space="preserve">Глава 8. Секретарь айылного кенеша</w:t>
      </w:r>
    </w:p>
    <w:p>
      <w:pPr>
        <w:spacing w:after="120"/>
        <w:jc w:val="both"/>
      </w:pPr>
      <w:r>
        <w:rPr>
          <w:rFonts w:ascii="Arial" w:cs="Arial" w:eastAsia="Arial" w:hAnsi="Arial"/>
          <w:sz w:val="24"/>
          <w:szCs w:val="24"/>
        </w:rPr>
        <w:t xml:space="preserve">     8.1. Функции секретаря айылного кенеша исполняет ответственный секретарь айыл окмоту, после избрания на первой сесии айыльного Кенеша.
             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
             8.3. Ответственный секретарь, в части обеспечения деятельности айылного кенеша и его органов, обязан:
             — проводить регистрацию постановлений айылного кенеша (в журнале регистрации);
             —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
             —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
             — содействовать разработке проекта плана работы айылного кенеша и постоянных комиссий, содействовать своевременному исполнению их после утверждения;
             — осуществлять оповещение депутатов айылного кенеша о созыве сессий;
             — вести протокол сессий айылного кенеша, осуществлять регистрацию депутатов айылного кенеша на сессиях;
             — осуществлять регистрацию приглашенных лиц и лиц, изъявивших желание присутствовать на открытых сессиях;
             — вести делопроизводство местного Кенеша;
             —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
             —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
             — обеспечивать хранение, систематизацию и надлежащее состояние документации айылного кенеша, включая документацию постоянных (временных) комиссий;
             — оказывать организационную помощь постоянным, временным комиссиям, депутатским группам;
             — осуществлять иные функции в соответствии с иными нормативными правовыми актами, настоящим Регламентом айылного Кенеша.</w:t>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     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
             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
             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
             9.4. Численный состав каждой постоянной комиссии не может быть: менее 4 и более 8 депутатов айылного кенеша.
             9.5. Члены постоянной комиссии избираются депутатами айылного кенеша.
             9.6. Депутат айылного кенеша может быть членом только одной постоянной комиссии
             9.7. Члены постоянной комиссии имеют равные права. В состав постоянных комиссий не могут входить председатель и заместитель председателя айылного кенеша.
             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
             9.9. Председатель комиссии может быть переизбран по решению большинства членов комиссии в случае неисполнения им своих обязанностей.
             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
             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     10.1. Постоянные комиссии айылного кенеша в пределах своей компетенции:
             —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
             — разрабатывает план работы постоянной комиссии на текущий год;
             — вносят на рассмотрение сессии айылного кенеша предложения по вопросам, связанным с экономическим, социальным и культурным развитием айылного аймака;
             —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
             — рассматривают по поручению председателя айылного кенеша заявления, обращения и жалобы граждан, поступившие на рассмотрение айылного кенеша;
             — решают вопросы организации своей деятельности;
             — осуществляют контроль над исполнением принятых решений айылного кенеша, положений Устава местного сообщества;
             — вносят предложения председателю айылного кенеша о передаче рассматриваемого вопроса в другую комиссию;
             — представляют мнение по вопросам, рассматриваемым другими комиссиями;
             — выполняют иные полномочия в соответствии с настоящим Регламентом и иными нормативными правовыми актами.
             10.2. Постоянные комиссии вправе:
             — привлекать к своей работе ученых, специалистов, практических работников и других лиц;
             —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
             —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
             —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
             —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
 — проводить совместные заседания с другими постоянными комиссиями.
             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     11.1. Заседания постоянных комиссий созываются в соответствии с планом работы комиссий.
             11.2. Постоянные комиссии по вопросам, отнесенным к их компетенции, принимают соответствующие решения или заключения.
             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
             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
             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
             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
             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
             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
             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
             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     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
             12.2. Изучение и рассмотрение вопросов, относящихся к ведению нескольких комиссий, проводится на совместных заседаниях.
             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
             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
 — информирует членов комиссии о документах, поступивших в адрес комиссии;
 —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
 — совместно с членами постоянной комиссии составляет проект повестки дня заседания комиссии;
 — созывает заседания комиссии и организует подготовку необходимых документов и иных материалов;
 — знакомит членов комиссии с материалами и документами, связанными с деятельностью комиссии;
 — предлагает членам комиссии участие в работе временных комиссий;
 —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 председательствует на заседаниях комиссии;
 —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
 —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
 —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     14.1. Члены постоянных комиссий вправе:
 — вносить предложения для рассмотрения на заседании постоянной комиссии;
 — вносить предложения и замечания по плану работу комиссии, по повестке дня заседания комиссии, порядку рассмотрения и существу обсуждаемых вопросов;
 — вносить предложения о необходимости заслушивания информации должностных и иных лиц по вопросам, рассматриваемым на комиссии;
 — вносить предложения и замечания к проектам решений, заключений комиссии;
 — выступать с обоснованием своих предложений, давать справки;
 — получать информацию по вопросам, входящим в компетенцию комиссии.
             14.2. Члены постоянных комиссий обязаны:
 — соблюдать положения настоящего Регламента;
 —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
 — принимает участие в мероприятиях, посвященных вопросам, отнесенным к компетенции айылного кенеша и его комиссий;
 — принимать активное участие в реализации принятых ею решений, выполнять поручения комиссии.
             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
             14.4. Члены комиссий по поручению комиссии изучают на местах вопросы, относящиеся к ведению комиссии, сообщают свои выводы и предложения в комиссию.
             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     15.1. Айылный кенеш в случае необходимости вправе образовать временные комиссии.
             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
             15.3. Деятельность временных комиссий ограничивается:
 — определенным периодом, на который создается временная комиссия;
 — определенной задачей, для решения которой создается временная комиссия.
             15.4. Образование временной комиссии оформляется постановлением айылного кенеша в котором указываются:
 — наименование временной комиссии;
 — количественный и персональный состав членов временной комиссии;
 — задача, для решения которой создается временная комиссия;
 — срок полномочий временной комиссии.
             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
             15.6. Из своего состава члены временной комиссии избирают большинством голосов от их общего числа председателя комиссии.
             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
             15.8. Временная комиссия прекращает свою деятельность:
 — по истечении периода, на который она была создана;
 — в случае решения задачи, для достижения которой она создавалась;
 — в иных случаях по решению айылного кенеша.
             15.9. При необходимости специалисты, эксперты, инициативные группы и другие заинтересованные лица могут привлекаться к работе временной комиссии.
             15.10. По рассматриваемым вопросам временная комиссия принимает решения или заключения большинством голосов от общего числа членов временной комиссии.
             15.11. Порядок проведения заседаний временной комиссии осуществляется в порядке, установленном для постоянных комиссий.
             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     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
             16.2. Сессия айылного кенеша правомочна при присутствии не менее половины от общего числа депутатов айылного кенеша.
 При избрании главы айыл окмоту сессия айылного кенеша правомочна при присутствии не менее двух третей от общего числа депутатов айылного кенеша.
             16.3. В случае отсутствия кворума в течение 10 минут с начала регистрации депутатов председательствующий объявляет перерыв на 10 минут. Если в течение 20 минут не обеспечивается наличие кворума, то сессия считается несостоявшейся.
             16.4. Сессию айылного кенеша созывает председатель айылного кенеша:
 — по собственной инициативе;
 — по инициативе не менее одной трети от общего числа депутатов айылного кенеша;
 — по предложению главы айыл окмоту.
             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
             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
             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
             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
             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Листы регистрации депутатов хранятся у ответственного секретаря айыл окмоту вместе с протоколами сессий.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     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
             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     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
             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
             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
             17.4. Внеочередные сессии созываются не позднее, чем в 5 календарных дней со дня поступления предложения.
             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
             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
             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
             17.8. Проект повестки дня и материалы, необходимые для рассмотрения вопросов внеочередной сессии, раздаются депутатам и приглашаемым лицам до 1 календарного дня внеочередной сессии, всем остальным участникам перед началом проведения внеочередной сессии.
             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240" w:before="200"/>
        <w:jc w:val="center"/>
      </w:pPr>
      <w:r>
        <w:rPr>
          <w:rFonts w:ascii="Arial" w:cs="Arial" w:eastAsia="Arial" w:hAnsi="Arial"/>
          <w:b/>
          <w:bCs/>
          <w:sz w:val="32"/>
          <w:szCs w:val="32"/>
        </w:rPr>
        <w:t xml:space="preserve">Глава 18. Повестка дня сессии</w:t>
      </w:r>
    </w:p>
    <w:p>
      <w:pPr>
        <w:spacing w:after="120"/>
        <w:jc w:val="both"/>
      </w:pPr>
      <w:r>
        <w:rPr>
          <w:rFonts w:ascii="Arial" w:cs="Arial" w:eastAsia="Arial" w:hAnsi="Arial"/>
          <w:sz w:val="24"/>
          <w:szCs w:val="24"/>
        </w:rPr>
        <w:t xml:space="preserve">     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
             18.2.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
             18.3. Если депутаты айылного кенеша посчитают необходимым, могут опубликовать проект повестки дня сессии на местных газетах, телевидении и радио.
             18.4. Проект повестки дня сессии председательствующим на заседании ставится на голосование для принятия его за основу.
             18.5. На сессии в принятый за основу проект повестки дня сессии могут вноситься изменения и дополнения.
             18.6.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
             18.7.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
             18.8.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
             18.19. Дополнительные материалы на сессии айылного кенеша раздаются при наличии визы председателя айылного кенеша.</w:t>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     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
             19.2. Председательствующий на сессии имеет право:
 — ввести сессию айылного кенеша;
 — участвовать в обсуждении вопросов;
 — обращаться за справками к депутатам и должностным лицам;
 —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
 — не прибегать к подсчету голосов при очевидном большинстве при принятии решений;
 — приостанавливать незапланированные дебаты;
 — организовать проведение консультаций с депутатами, специалистами в целях преодоления разногласий и разрешения вопросов, возникающих на сессии;
 —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
 — прервать сессию в случае возникновения в зале чрезвычайных обстоятельств, а также грубого нарушения общественного порядка.
             19.3. Председательствующий на сессии обязан:
 — соблюдать настоящий Регламент и обеспечивать его соблюдение всеми участниками заседания;
 — обеспечивать соблюдение времени выступлений, своевременно напоминать выступающему об истечении установленного времени;
 — предоставлять слово для выступления в порядке очередности поступления предложений в соответствии с повесткой дня сессии;
 — ставить на голосование вопросы, содержащиеся в повестке дня сессии;
 — ставить на голосование предложения депутатов в порядке очередности их поступления;
 — организовать голосование и подсчет голосов, оглашать результаты голосования;
 —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
 — организовать ведение протокола сессии, подписывать протокол сессии и постановления айылного кенеша;
 — проявлять уважительное отношение к участникам сессии, воздерживаться от персональных замечаний и оценок выступлений участников сессии, комментариев;
 — принимать во внимание сообщения и разъяснения по правилам и процедурам ведения сессии;
 —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     20.1. Депутат айылного кенеша имеет право:
 — избирать и быть избранным в органы айылного кенеша;
 — предлагать вопросы для рассмотрения айылным кенешем и его органами;
 — вносить предложения и замечания по повестке дня заседания айылного кенеша и его органов, порядку рассмотрения обсуждаемых вопросов и их существу;
 — инициировать и вносить для рассмотрения проекты постановлений, других принимаемых айылным кенешем или его органами документов, поправки к ним;
 —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
 —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
 — принимать участие в прениях, обращаться с запросами, задавать вопросы докладчикам, председательствующему на сессии;
 —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
 — выступать с обоснованием своих предложений и по форме голосования, давать справки;
 —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
 — пользоваться другими правами, предоставленными ему законодательством Кыргызской Республики и настоящим Регламентом.
             20.2. Депутат айылного кенеша на сессии обязан:
 — пройти регистрацию перед каждой сессией и участвовать в работе сессии;
 — соблюдать Регламент, повестку дня сессии и правомерные требования председательствующего на сессии;
 — просить слово путем поднятой руки;
 — выступать только с разрешения председательствующего на сессии;
 — соблюдать правила этики поведения;
 —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
 — покидать сессию, по разрешению председательствующего.
             20.3. За неисполнение своих обязанностей депутаты несут ответственность в соответствии с законодательством.
             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
             20.5. Депутаты айылного кенеша вправе инициировать одной третью от общего числа депутатов айылного кенеша, следующие вопросы:
 —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
 — созыв сессии айылного кенеша во внеочередном порядке;
 — внесение изменения и дополнения к принятым ранее уставам местного сообщества.
             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
             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240" w:before="200"/>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     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
             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протоколе сессии или заседание.
             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
             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
             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
             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     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
             22.2. Депутат не должен:
 — использовать конфиденциальную информацию в политических целях и для приобретения личной выгоды;
 —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
 — в своих выступлениях говорить о фактах из уголовных и гражданских дел, решения по которым не вступили в законную силу;
 — использовать имущество айылного кенеша в личных целях;
 —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
             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
             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
             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
             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
             22.7. Во время сессии все присутствующие в зале, включая депутатов, обязаны отключить аппараты сотовой связи (или поставить на беззвучный режим).
             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
             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     23.1. На сессии айылного кенеша рассматриваются вопросы, внесенные в повестку дня и утвержденные депутатами айылного кенеша в начале работы сессии.
             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
             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
             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
             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
             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
             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
             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
             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
             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
 Сокращенная процедура включает:
 — доклад основного докладчика;
 — два вопроса от каждого депутата и ответы на них;
 — прения (обсуждения) не более 5 минут;
 — заключительное выступление докладчика.
 -голосование по предложениям депутатов поступившим к тексту проекта постановления;
 — голосование по принятию постановления в целом.</w:t>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     24.1. К процедурным вопросам относятся вопросы, касающиеся порядка ведения сессии:
 — о перерыве, переносе, закрытии или продлении сессии;
 — об изменении способа голосования;
 — об изменении очередности выступлений;
 — о проведении дополнительной регистрации;
 — об удостоверении кворума и повторном пересчете голосов;
 — о переносе или прекращении прений по обсуждаемому вопросу;
 — о передаче вопроса на рассмотрение постоянной комиссии или временной комиссии;
 — об ограничении или продлении времени выступлений;
 — о переходе (возвращении) к другим вопросам повестки дня;
 — об очередности рассмотрения и обсуждения вопросов на сессии;
 — об определении формы голосования;
 — о переносе рассмотрения вопроса на следующую сессию;
 — об установлении общей продолжительности обсуждения вопроса;
 — о включении или снятии вопроса с повестки дня;
 — об установлении ограничения на количество выступлений и вопросов;
 — об ограничении или продлении времени на вопросы и ответы;
 — о приглашении на заседание лиц, по рассматриваемым вопросам;
 — о предоставлении слова приглашенным лицам;
 — о переходе к голосованию по вопросу повестки дня без его обсуждения;
 — о пересчете голосов;
 — иные вопросы, отнесенные к процедурным.
             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     25.1. На сессии предусматриваются следующие виды выступлений и их продолжительность по времени:
 — доклад до 10 минут;
 — для обсуждения в прениях по докладам — до 5 минут;
 — для обсуждения повестки дня — до 2 минут;
 — для заключительного слова по обсуждаемому вопросу- до 2 минут;
 — для выступления кандидата на выборную должность — до 5 минут;
 — для выступления в прениях по осуждаемой кандидатуре — до 3 минут;
 — для выступления по мотивам голосования — до 1 минут;
 — для выступления по порядку ведения заседания — до 1 минут;
 — для предложений, справок, заявлений, обращений — до 2 минут,
 — для повторных выступлений — до 2 минут.
             25.2. С согласия большинства присутствующих депутатов председательствующий вправе продлить время выступлений до 3 минут.
             25.3. Выступление одного депутата по одному и тому же вопросу более двух раз не допускается.
             25.4. Доклад, выступление кандидата на выборную должность осуществляются с трибуны, остальные выступления — с трибуны или с места.
             25.5. Депутат выступает на заседании только после предоставления ему слово председательствующим.
             25.6. Предложение о предоставлении слово может подаваться как в письменном виде на имя председательствующего, так и устно.
             25.7. Глава айыл окмоту, аким района и их заместители вправе получить слово для выступления по рассматриваемым вопросам вне очереди.
             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
             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10 минут.
             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
             25.11. Председательствующим на сессии (без голосования), может быть объявлен внеочередной перерыв в работе сессии до 20 минут.
             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     26.1. Никто не вправе выступать на сессии айылного кенеша без разрешения председательствующего.
             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
             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
             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     27.1. Решения айылного кенеша принимаются:
 — большинством голосов от общего числа депутатов айылного кенеша;
 — двумя третями голосов от общего числа депутатов айылного кенеша;
 — большинством голосов от числа присутствующих на сессии депутатов айылного кенеша.
             27.2. Большинством голосов от общего числа депутатов принимаются решения по следующим вопросам:
 — избрание председателя айылного кенеша и его заместителя;
 — досрочное освобождение от занимаемой должности заместителя председателя айылного кенеша;
 — избрание главы айыл окмоту;
 —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утверждение устава местного сообщества.
             27.3. Двумя третями голосов от общего числа депутатов принимаются решения по следующим вопросам:
 — досрочное освобождение от занимаемой должности председателя айылного кенеша;
 — досрочный роспуск айылного кенеша по инициативе депутатов айылного кенеша;
 — внесение изменений и дополнений к принятому ранее уставу местного сообщества.
             27.4. Большинством голосов от числа присутствующих депутатов на сессии принимаются решения по процедурным вопросам.</w:t>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     28.1. В настоящем Регламенте применяются следующие понятия, используемые для определения результатов голосования:
 — общее число депутатов айылного кенеша — _21__;
 — число присутствующих на заседании — число депутатов айылного кенеша, прошедших регистрацию.
             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
             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
             28.4. Результаты голосования по всем вопросам вносятся в протокол сессии айылного кенеша.
             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
             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
             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
             28.8. После объявления начала голосования никто не вправе его прерывать.</w:t>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     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
             29.2. Подсчет голосов при открытом голосовании проводит председательствующий.
             29.3. После подсчета голосов председательствующий на сессии объявляет, принято решение или не принято.
             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
             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
             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
             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     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
             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
             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
             30.4. Счетная комиссия создает условия для тайного волеизъявления депутатов, установив кабину для тайного голосования.
             30.5. Перед голосованием счетная комиссия опечатывает ящик для голосования в присутствии всех депутатов айылного кенеша.
             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
             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
             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
             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
             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     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10 рабочих дней со дня его принятия.
             31.2. Председатель айылного кенеша не вправе отклонить принятый айылным кенешем проект постановления и подписывает его в течение 10 рабочих дней со дня его принятия.
             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
             31.4. Постановления айылного кенеша подлежат официальному опубликованию для вступления их в силу:
 —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
 — на официальных веб-сайтах айылного кенеша.
             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
             31.6 Датой официального опубликования нормативного правового акта считается день выхода в свет издания, в котором помещен этот акт.
             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
             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
 — указание вида акта;
 — наименование, обозначающее предмет регулирования данного нормативного правового акта;
 — место и дата принятия;
 — регистрационный номер.
             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
             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240" w:before="200"/>
        <w:jc w:val="center"/>
      </w:pPr>
      <w:r>
        <w:rPr>
          <w:rFonts w:ascii="Arial" w:cs="Arial" w:eastAsia="Arial" w:hAnsi="Arial"/>
          <w:b/>
          <w:bCs/>
          <w:sz w:val="32"/>
          <w:szCs w:val="32"/>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     32.1. На сессиях айылного кенеша, заседаниях постоянных (временных) комиссий ведется протокол, которому присваивается порядковый номер.
             32.2. Введение и оформление протоколов сессий производится ответственным секретарем айыл окмоту, ответственным за ведение и хранение протоколов.
             32.3. Текст протокола состоит из двух частей вводной и основной:
 —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
 —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
             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
             32.5. Протокол сессии оформляется не позднее 10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10 рабочих дней после завершения их и подписываются председателем комиссии и секретарем.
             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
             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
             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
             32.9. Материалы закрытой сессии айылного кенеша оформляются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     33.1. Постановление устанавливает порядок его реализации, а именно:
 — конкретные сроки и способ введения в действие пунктов или постановления в целом;
 —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
 — определяются сроки для его исполнения.
             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
             33.3. После заслушивания информации о ходе выполнения постановления, айылный кенеш вправе:
 — снять постановление с контроля, как выполненное;
 — снять с контроля отдельные пункты постановления, как выполненные;
 — продлить срок исполнения по данному постановлению;
 — возложить контрольные полномочия на иное должностное лицо или орган;
 — отменить постановление;
 — внести в постановление изменения и дополнения;
 — принять дополнительное постановление.
             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                 34.1. Нормотворческая деятельность айылным кенешем осуществляется на принципах:
 — соблюдения прав, свобод и законных интересов граждан и юридических лиц;
 — законности;
 — обоснованности;
 — целесообразности;
 — справедливости;
 — гласности.
             34.2. Айылный кенеш в пределах своей компетенции принимает постановления.
             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
             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     36.1. Пакет документов, вносимый на сессию айылного кенеша должен включать:
 —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
 — справку-обоснование (информация) к проекту постановления;
 — сравнительную таблицу (в случае внесения изменений и (или) дополнений в действующее постановление);
 — заключение или решение соответствующей постоянной (временной) комиссии;
 —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
 — экспертные заключения, подготовленные в результате проведенных экспертиз (при необходимости).
             36.2. Постановления айылного кенеша вносятся и принимаются на государственном и официальном языках.
             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
             36.4. В тексте проекта постановления, вносимом на рассмотрение айылного кенеша, приводятся:
 — в правом верхнем углу страницы пишется слово «Проект»;
 — под словом «Проект» указывается инициатор внесения проекта (или кому поручено) и дата внесения проекта;
 — ниже, в центре страницы наименование документа «ПОСТАНОВЛЕНИЕ  АЙЫЛНОГО КЕНЕША ИМЕНИ КРУПСКОЙ О _________________________________________»;
 —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
 — далее конкретизируется срок вступления в силу постановления;
 — даются конкретные поручения органам и/или должностным лицам, определяются сроки для их исполнения;
 — возлагается контроль на должностное лицо и/или орган за исполнением постановления;
 — под текстом постановления указывается фамилия и подпись председательствующего.
             36.5. Справка-обоснование (информации) проекта постановления должна содержать следующие сведения:
 — цели и задачи, которые предположительно будут достигнуты или решены в результате принятия данного постановления;
 —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
 — информацию о результатах общественного обсуждения в случае, если оно было проведено;
 — анализ соответствия проекта постановления законодательству страны;
 — наличие источников его финансирования, в случае если для реализации постановления необходимо финансовые средства.
             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
             36.7. В ходе обсуждения принимаются, рассматриваются и обобщаются предложения, поступающие от участников общественного обсуждения.
 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
 Итоговая информация отражается в справке-обосновании, прилагаемой к проекту постановления.
             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
             36.9. Срок общественного обсуждения проектов постановлений составляет не менее одного месяца.
             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240" w:before="200"/>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240" w:before="200"/>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     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
             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
             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
             37.4. Сведения, необходимые для составления проекта местного бюджета, предоставляются в порядке, установленном законодательством Кыргызской Республики.
             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
             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
             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 и сайте айыльного Кенеша.</w:t>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     38.1. Граждане в соответствии с законом и уставом местного сообщества имеют право на нормотворческую инициативу.
             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
             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
             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     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
             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
             39.3. Разъяснение положений Регламента айылного кенеша осуществляет председатель и заместитель председателя айылного кенеша.
             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соответствующую постоянную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9xbhc3hnn9-7xr0rufb">
      <w:r>
        <w:rPr>
          <w:rFonts w:ascii="Arial" w:cs="Arial" w:eastAsia="Arial" w:hAnsi="Arial"/>
          <w:color w:val="132D3F"/>
          <w:sz w:val="16"/>
          <w:szCs w:val="16"/>
          <w:u w:val="single"/>
        </w:rPr>
        <w:t xml:space="preserve">dalil.kg/document/410254</w:t>
      </w:r>
    </w:hyperlink>
  </w:p>
  <w:p>
    <w:pPr>
      <w:spacing w:after="0" w:before="40"/>
      <w:jc w:val="center"/>
    </w:pPr>
    <w:hyperlink w:history="1" r:id="rIdat1xutgq43yerqdcymo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mefmh2icyzpd-9cfl_d" Type="http://schemas.openxmlformats.org/officeDocument/2006/relationships/hyperlink" Target="https://dalil.kg/document/952" TargetMode="External"/><Relationship Id="rIdve5vlj-9_qdqqqwas8q8j" Type="http://schemas.openxmlformats.org/officeDocument/2006/relationships/hyperlink" Target="https://dalil.kg/document/410254#p1" TargetMode="External"/><Relationship Id="rIdzqj22vcxo58-g4i9qpvyw"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9xbhc3hnn9-7xr0rufb" Type="http://schemas.openxmlformats.org/officeDocument/2006/relationships/hyperlink" Target="https://dalil.kg/document/410254" TargetMode="External"/><Relationship Id="rIdat1xutgq43yerqdcymo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2026-10-04T10:16:38.336Z</dcterms:created>
  <dcterms:modified xsi:type="dcterms:W3CDTF">2026-10-04T10:16:38.336Z</dcterms:modified>
</cp:coreProperties>
</file>

<file path=docProps/custom.xml><?xml version="1.0" encoding="utf-8"?>
<Properties xmlns="http://schemas.openxmlformats.org/officeDocument/2006/custom-properties" xmlns:vt="http://schemas.openxmlformats.org/officeDocument/2006/docPropsVTypes"/>
</file>