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В СООТВЕТСТВИИ С УКАЗОМ И.О.ПРЕЗИДЕНТА КРОТ </w:t>
      </w:r>
      <w:r>
        <w:rPr>
          <w:rFonts w:ascii="Arial" w:cs="Arial" w:eastAsia="Arial" w:hAnsi="Arial"/>
          <w:sz w:val="24"/>
          <w:szCs w:val="24"/>
        </w:rPr>
        <w:t xml:space="preserve">21 АПРЕЛЯ 2005 ГОДА № 132</w:t>
      </w:r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24 марта 2005 годаУП № 86                                                    УКАЗ ПРЕЗИДЕНТА КЫРГЫЗСКОЙ РЕСПУБЛИКИ                                        О полномочном представителе Президента Кыргызской Республики   по южному региону (Ошской, Джалал-Абадской и Баткенской областям)                         Кыргызской Республики    В  целях  устранения  угрозы безопасности  граждан,  восстановлениязаконности  и  правопорядка  в  Ошской, Джалал-Абадской  и  Баткенскойобластях Кыргызской Республике и руководствуясь статьей 42, подпунктом10 пункта 1 статьи 46 </w:t>
      </w:r>
      <w:hyperlink w:history="1" r:id="rIdctpp-8uwhbzrqmi18es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постановляют:      1.Учредить временно должность полномочного представителя ПрезидентаКыргызской  Республики  по южному региону (Ошской,  Джалал-Абадской  иБаткенской областям) Кыргызской Республики.      2. Назначить Садиева Калмурата Садиевича - председателя Пограничнойслужбы  Кыргызской Республики - полномочным представителем  ПрезидентаКыргызской  Республики  по южному региону (Ошской,  Джалал-Абадской  иБаткенской   областям)  Кыргызской  Республики  (далее  -  полномочныйпредставитель Президента Кыргызской Республики по южному региону).    3.    Установить,  что  в  компетенцию  полномочного  представителяПрезидента  Кыргызской Республики по южному региону  входят  следующиеполномочия:    -   восстановление  условий  для  нормальной  деятельности  органовгосударственного   управления  и  местного   самоуправления,   включаяправоохранительные и судебные органы;   -  восстановление условий для нормальной деятельности юридических ифизических лиц, занимающихся вопросами предоставления различного  родауслуг для населения южного региона;   -  координация деятельности всех органов государственной  власти  иорганов  местного самоуправления, правоохранительных органов, воинскихчастей  и  военизированных формирований, расположенных  на  территорииюжного  региона, по стабилизации обстановки, восстановлению законностии правопорядка;   - принимать и давать обязательные для исполнения решения и указаниявсем   органам   государственной  власти  и  местного  самоуправления,правоохранительным    органам,   командирам    воинских    частей    ивоенизированных  формирований,  расположенных  на  территории   южногорегиона;   -  обращаться в центральные органы государственного управления  длярешения  задач  в первоочередном порядке в рамках мер по  стабилизацииобстановки  и  обеспечения  жизнедеятельности  населения  и   структургосударственного управления южного региона.    4.  Требования  и  указания  полномочного представителя  ПрезидентаКыргызской  Республики  по  южному региону  при  исполнении  им  своихфункций подлежат обязательному исполнению государственными органами  иорганами   местного   самоуправления,  правоохранительными   органами,командирами    воинских   частей   и   военизированных   формирований,расположенных  на  территории  Ошской,  Джалал-Абадской  и  Баткенскойобластей.    5.  Полномочному представителю Президента Кыргызской Республики  поюжному региону принять все необходимые меры по стабилизации обстановкив южном регионе, восстановлению законности и правопорядка, защите правграждан и государственных интересов Кыргызской Республики.    6. Настоящий Указ вступает в силу со дня подписания.    7.  Контроль за исполнением настоящего Указа возложить на  премьер-министра Кыргызской Республики.      ПрезидентКыргызской Республики                                  А.Акаев   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67yvnto5edla1ne6x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dalil.kg/document/4281</w:t>
      </w:r>
    </w:hyperlink>
  </w:p>
  <w:p>
    <w:pPr>
      <w:spacing w:after="0" w:before="40"/>
      <w:jc w:val="center"/>
    </w:pPr>
    <w:hyperlink w:history="1" r:id="rIdiaaa_9g6r6bhegbeduk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pp-8uwhbzrqmi18esav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67yvnto5edla1ne6xpq" Type="http://schemas.openxmlformats.org/officeDocument/2006/relationships/hyperlink" Target="https://dalil.kg/document/4281" TargetMode="External"/><Relationship Id="rIdiaaa_9g6r6bhegbeduk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2026-10-02T06:36:40.641Z</dcterms:created>
  <dcterms:modified xsi:type="dcterms:W3CDTF">2026-10-02T06:36:40.641Z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