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Положение
 о комендатуре города Джалал-Абад и Сузакского района Джалал-Абадской области Кыргызской Республики, на территории которых введено чрезвычайное положение</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Комендатура города Джалал-Абад и Сузакского района Джалал-Абадской области Кыргызской Республики, на территории которых введено чрезвычайное положение (далее - комендатура), является рабочим органом, созданным в интересах обеспечения защиты жизни и здоровья граждан, в целях скорейшей нормализации кризисной ситуации, связанной с распространением коронавируса COVID-19, осуществляющим руководство в сфере обеспечения режима чрезвычайного положения во взаимодействии с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2. Комендатура осуществляет свою деятельность в соответствии с </w:t>
      </w:r>
      <w:hyperlink w:history="1" r:id="rIdurb1zm3zdad1nwmllvkc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актами Президента и Правительства Кыргызской Республики, иными нормативными правовыми актами, а также настоящим Положением.</w:t>
      </w:r>
    </w:p>
    <w:p>
      <w:pPr>
        <w:spacing w:after="60"/>
        <w:ind w:firstLine="567"/>
        <w:jc w:val="both"/>
      </w:pPr>
      <w:r>
        <w:rPr>
          <w:rFonts w:ascii="Arial" w:cs="Arial" w:eastAsia="Arial" w:hAnsi="Arial"/>
          <w:sz w:val="24"/>
          <w:szCs w:val="24"/>
        </w:rPr>
        <w:t xml:space="preserve">3. Руководство комендатурой осуществляется комендантом города Джалал-Абад и Сузакского района Джалал-Абадской области Кыргызской Республики (далее - Комендант), который несет персональную ответственность за выполнение возложенных на комендатуру задач и осуществление им своих функций.</w:t>
      </w:r>
    </w:p>
    <w:p>
      <w:pPr>
        <w:spacing w:after="60"/>
        <w:ind w:firstLine="567"/>
        <w:jc w:val="both"/>
      </w:pPr>
      <w:r>
        <w:rPr>
          <w:rFonts w:ascii="Arial" w:cs="Arial" w:eastAsia="Arial" w:hAnsi="Arial"/>
          <w:sz w:val="24"/>
          <w:szCs w:val="24"/>
        </w:rPr>
        <w:t xml:space="preserve">Комендант в пределах своей компетенции по вопросам обеспечения режима чрезвычайного положения в установленном законодательством порядке издает в пределах своих полномочий приказы и распоряжения по вопросам обеспечения режима чрезвычайного положения, обязательные для исполнения на территории города Джалал-Абад и Сузакского района Джалал-Абадской области Кыргызской Республики всеми организациями независимо от организационно-правовых форм и форм собственности и должностными лицами, гражданами, а также начальниками (командирами) уполномоченных государственных органов, ведающих вопросами обороны, внутренних дел, национальной безопасности, чрезвычайных ситуаций, воинских формирований, дислоцирующихся на территории, на которой введено чрезвычайное положение, и дополнительно привлекаемых для обеспечения режима чрезвычайного положения.</w:t>
      </w:r>
    </w:p>
    <w:p>
      <w:pPr>
        <w:spacing w:after="60"/>
        <w:ind w:firstLine="567"/>
        <w:jc w:val="both"/>
      </w:pPr>
      <w:r>
        <w:rPr>
          <w:rFonts w:ascii="Arial" w:cs="Arial" w:eastAsia="Arial" w:hAnsi="Arial"/>
          <w:sz w:val="24"/>
          <w:szCs w:val="24"/>
        </w:rPr>
        <w:t xml:space="preserve">4. Комендатура образуется из представителей государственных органов и органов местного самоуправления, правоохранительных органов и Вооруженных Сил Кыргызской Республики, дислоцированных на территории, где введено чрезвычайное положение.</w:t>
      </w:r>
    </w:p>
    <w:p>
      <w:pPr>
        <w:spacing w:after="60"/>
        <w:ind w:firstLine="567"/>
        <w:jc w:val="both"/>
      </w:pPr>
      <w:r>
        <w:rPr>
          <w:rFonts w:ascii="Arial" w:cs="Arial" w:eastAsia="Arial" w:hAnsi="Arial"/>
          <w:sz w:val="24"/>
          <w:szCs w:val="24"/>
        </w:rPr>
        <w:t xml:space="preserve">Структура аппарата комендатуры определяется Комендантом.</w:t>
      </w:r>
    </w:p>
    <w:p>
      <w:pPr>
        <w:spacing w:after="60"/>
        <w:ind w:firstLine="567"/>
        <w:jc w:val="both"/>
      </w:pPr>
      <w:r>
        <w:rPr>
          <w:rFonts w:ascii="Arial" w:cs="Arial" w:eastAsia="Arial" w:hAnsi="Arial"/>
          <w:sz w:val="24"/>
          <w:szCs w:val="24"/>
        </w:rPr>
        <w:t xml:space="preserve">5. Комендатура располагается в здании Управления внутренних дел Джалал-Абадской области Министерство внутренних дел Кыргызской Республики.</w:t>
      </w:r>
    </w:p>
    <w:p>
      <w:pPr>
        <w:spacing w:after="60"/>
        <w:ind w:firstLine="567"/>
        <w:jc w:val="both"/>
      </w:pPr>
      <w:r>
        <w:rPr>
          <w:rFonts w:ascii="Arial" w:cs="Arial" w:eastAsia="Arial" w:hAnsi="Arial"/>
          <w:sz w:val="24"/>
          <w:szCs w:val="24"/>
        </w:rPr>
        <w:t xml:space="preserve">6. Финансирование деятельности комендатуры осуществляется из республиканского бюджета Кыргызской Республики.</w:t>
      </w:r>
    </w:p>
    <w:p>
      <w:pPr>
        <w:spacing w:after="60"/>
        <w:ind w:firstLine="567"/>
        <w:jc w:val="both"/>
      </w:pPr>
      <w:r>
        <w:rPr>
          <w:rFonts w:ascii="Arial" w:cs="Arial" w:eastAsia="Arial" w:hAnsi="Arial"/>
          <w:sz w:val="24"/>
          <w:szCs w:val="24"/>
        </w:rPr>
        <w:t xml:space="preserve">7. Основными задачами комендатуры являются:</w:t>
      </w:r>
    </w:p>
    <w:p>
      <w:pPr>
        <w:spacing w:after="60"/>
        <w:ind w:firstLine="567"/>
        <w:jc w:val="both"/>
      </w:pPr>
      <w:r>
        <w:rPr>
          <w:rFonts w:ascii="Arial" w:cs="Arial" w:eastAsia="Arial" w:hAnsi="Arial"/>
          <w:sz w:val="24"/>
          <w:szCs w:val="24"/>
        </w:rPr>
        <w:t xml:space="preserve">1) обеспечение в местности, где введен режим чрезвычайного положения, общественного порядка и безопасности, охраны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2) содержание и изоляция от общества лиц, имеющих подозрение на инфицирование коронавирусом COV</w:t>
      </w:r>
      <w:r>
        <w:rPr>
          <w:rFonts w:ascii="Arial" w:cs="Arial" w:eastAsia="Arial" w:hAnsi="Arial"/>
          <w:sz w:val="24"/>
          <w:szCs w:val="24"/>
        </w:rPr>
        <w:t xml:space="preserve">I</w:t>
      </w:r>
      <w:r>
        <w:rPr>
          <w:rFonts w:ascii="Arial" w:cs="Arial" w:eastAsia="Arial" w:hAnsi="Arial"/>
          <w:sz w:val="24"/>
          <w:szCs w:val="24"/>
        </w:rPr>
        <w:t xml:space="preserve">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3) контроль за надлежащим исполнением приказов и распоряжений Коменданта;</w:t>
      </w:r>
    </w:p>
    <w:p>
      <w:pPr>
        <w:spacing w:after="60"/>
        <w:ind w:firstLine="567"/>
        <w:jc w:val="both"/>
      </w:pPr>
      <w:r>
        <w:rPr>
          <w:rFonts w:ascii="Arial" w:cs="Arial" w:eastAsia="Arial" w:hAnsi="Arial"/>
          <w:sz w:val="24"/>
          <w:szCs w:val="24"/>
        </w:rPr>
        <w:t xml:space="preserve">4) контроль за выполнением введенных мер и временных ограничений, применяемых в условиях чрезвычайного положения;</w:t>
      </w:r>
    </w:p>
    <w:p>
      <w:pPr>
        <w:spacing w:after="60"/>
        <w:ind w:firstLine="567"/>
        <w:jc w:val="both"/>
      </w:pPr>
      <w:r>
        <w:rPr>
          <w:rFonts w:ascii="Arial" w:cs="Arial" w:eastAsia="Arial" w:hAnsi="Arial"/>
          <w:sz w:val="24"/>
          <w:szCs w:val="24"/>
        </w:rPr>
        <w:t xml:space="preserve">5) контроль за лицами, уклоняющимися от медицинского обследования и лечения, соблюдения карантинного режима, скрывающими данные, имеющие значение для определения эпидемиологической ситуации, а также меры ответственности указанных лиц;</w:t>
      </w:r>
    </w:p>
    <w:p>
      <w:pPr>
        <w:spacing w:after="60"/>
        <w:ind w:firstLine="567"/>
        <w:jc w:val="both"/>
      </w:pPr>
      <w:r>
        <w:rPr>
          <w:rFonts w:ascii="Arial" w:cs="Arial" w:eastAsia="Arial" w:hAnsi="Arial"/>
          <w:sz w:val="24"/>
          <w:szCs w:val="24"/>
        </w:rPr>
        <w:t xml:space="preserve">6) организация сбора, осуществление обобщения и анализа информации о развитии обстановки на территории, на которой введено чрезвычайное положение.</w:t>
      </w:r>
    </w:p>
    <w:p>
      <w:pPr>
        <w:spacing w:after="60"/>
        <w:ind w:firstLine="567"/>
        <w:jc w:val="both"/>
      </w:pPr>
      <w:r>
        <w:rPr>
          <w:rFonts w:ascii="Arial" w:cs="Arial" w:eastAsia="Arial" w:hAnsi="Arial"/>
          <w:sz w:val="24"/>
          <w:szCs w:val="24"/>
        </w:rPr>
        <w:t xml:space="preserve">8. Для выполнения основных задач комендатура осуществляет следующие функции:</w:t>
      </w:r>
    </w:p>
    <w:p>
      <w:pPr>
        <w:spacing w:after="60"/>
        <w:ind w:firstLine="567"/>
        <w:jc w:val="both"/>
      </w:pPr>
      <w:r>
        <w:rPr>
          <w:rFonts w:ascii="Arial" w:cs="Arial" w:eastAsia="Arial" w:hAnsi="Arial"/>
          <w:sz w:val="24"/>
          <w:szCs w:val="24"/>
        </w:rPr>
        <w:t xml:space="preserve">1) разрабатывает проекты приказов и распоряжений Коменданта по вопросам обеспечения режима чрезвычайного положения, а также планы мероприятий по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2) организует контрольно-пропускной режим, проверку и досмотр граждан и транспортных средств, выдворение нарушителей общественного порядка, не являющихся жителями данной местности, в том числе и иностранных граждан, за их счет к месту своего постоянного пребывания или за пределы местности, где объявлено чрезвычайное положение;</w:t>
      </w:r>
    </w:p>
    <w:p>
      <w:pPr>
        <w:spacing w:after="60"/>
        <w:ind w:firstLine="567"/>
        <w:jc w:val="both"/>
      </w:pPr>
      <w:r>
        <w:rPr>
          <w:rFonts w:ascii="Arial" w:cs="Arial" w:eastAsia="Arial" w:hAnsi="Arial"/>
          <w:sz w:val="24"/>
          <w:szCs w:val="24"/>
        </w:rPr>
        <w:t xml:space="preserve">3) организует доведение до сведения населения решений Президента Кыргызской Республики и Правительства Кыргызской Республики, приказов и распоряжений Генерального штаба Вооруженных Сил Кыргызской Республики и Коменданта по обеспечению режима чрезвычайного положения;</w:t>
      </w:r>
    </w:p>
    <w:p>
      <w:pPr>
        <w:spacing w:after="60"/>
        <w:ind w:firstLine="567"/>
        <w:jc w:val="both"/>
      </w:pPr>
      <w:r>
        <w:rPr>
          <w:rFonts w:ascii="Arial" w:cs="Arial" w:eastAsia="Arial" w:hAnsi="Arial"/>
          <w:sz w:val="24"/>
          <w:szCs w:val="24"/>
        </w:rPr>
        <w:t xml:space="preserve">4) обеспечивает необходимые условия для содержания и изоляции от общества лиц, имеющих подозрение на инфицирование коронавирусом COVID-19, а также задержанных лиц, нарушивших режим чрезвычайного положения;</w:t>
      </w:r>
    </w:p>
    <w:p>
      <w:pPr>
        <w:spacing w:after="60"/>
        <w:ind w:firstLine="567"/>
        <w:jc w:val="both"/>
      </w:pPr>
      <w:r>
        <w:rPr>
          <w:rFonts w:ascii="Arial" w:cs="Arial" w:eastAsia="Arial" w:hAnsi="Arial"/>
          <w:sz w:val="24"/>
          <w:szCs w:val="24"/>
        </w:rPr>
        <w:t xml:space="preserve">5) осуществляет планирование и проведение оперативно-профилактических мероприятий, направленных на улучшение эпидемиологической ситуации и обеспечение законности и правопорядка в указанной местности;</w:t>
      </w:r>
    </w:p>
    <w:p>
      <w:pPr>
        <w:spacing w:after="60"/>
        <w:ind w:firstLine="567"/>
        <w:jc w:val="both"/>
      </w:pPr>
      <w:r>
        <w:rPr>
          <w:rFonts w:ascii="Arial" w:cs="Arial" w:eastAsia="Arial" w:hAnsi="Arial"/>
          <w:sz w:val="24"/>
          <w:szCs w:val="24"/>
        </w:rPr>
        <w:t xml:space="preserve">6) осуществляет иные функции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Комендант вправе:</w:t>
      </w:r>
    </w:p>
    <w:p>
      <w:pPr>
        <w:spacing w:after="60"/>
        <w:ind w:firstLine="567"/>
        <w:jc w:val="both"/>
      </w:pPr>
      <w:r>
        <w:rPr>
          <w:rFonts w:ascii="Arial" w:cs="Arial" w:eastAsia="Arial" w:hAnsi="Arial"/>
          <w:sz w:val="24"/>
          <w:szCs w:val="24"/>
        </w:rPr>
        <w:t xml:space="preserve">1) принимать участие во всех заседаниях государственных органов и органов местного самоуправления, действующих на территории, на которой введено чрезвычайное положение, и вносить предложения по вопросам, отнесенным к его компетенции;</w:t>
      </w:r>
    </w:p>
    <w:p>
      <w:pPr>
        <w:spacing w:after="60"/>
        <w:ind w:firstLine="567"/>
        <w:jc w:val="both"/>
      </w:pPr>
      <w:r>
        <w:rPr>
          <w:rFonts w:ascii="Arial" w:cs="Arial" w:eastAsia="Arial" w:hAnsi="Arial"/>
          <w:sz w:val="24"/>
          <w:szCs w:val="24"/>
        </w:rPr>
        <w:t xml:space="preserve">2) запрашивать и получать от государственных органов и органов местного самоуправления, организаций документы и сведения, необходимые для осуществления своей деятельности;</w:t>
      </w:r>
    </w:p>
    <w:p>
      <w:pPr>
        <w:spacing w:after="60"/>
        <w:ind w:firstLine="567"/>
        <w:jc w:val="both"/>
      </w:pPr>
      <w:r>
        <w:rPr>
          <w:rFonts w:ascii="Arial" w:cs="Arial" w:eastAsia="Arial" w:hAnsi="Arial"/>
          <w:sz w:val="24"/>
          <w:szCs w:val="24"/>
        </w:rPr>
        <w:t xml:space="preserve">3) привлекать к охране общественного порядка, стратегических объектов и объектов, обеспечивающих жизнедеятельность населения, подразделения уполномоченных государственных органов, ведающих вопросами обороны и внутренних дел Кыргызской Республики;</w:t>
      </w:r>
    </w:p>
    <w:p>
      <w:pPr>
        <w:spacing w:after="60"/>
        <w:ind w:firstLine="567"/>
        <w:jc w:val="both"/>
      </w:pPr>
      <w:r>
        <w:rPr>
          <w:rFonts w:ascii="Arial" w:cs="Arial" w:eastAsia="Arial" w:hAnsi="Arial"/>
          <w:sz w:val="24"/>
          <w:szCs w:val="24"/>
        </w:rPr>
        <w:t xml:space="preserve">4) привлекать специалистов государственных органов и органов местного самоуправления, организаций для выполнения аналитических, экспертных и других работ, необходимых для решения вопросов ликвидации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5) вносить предложения в государственные органы и органы местного самоуправления о рассмотрении вопросов, касающихся выполнения задач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6) организовывать аккредитацию журналистов при комендатуре, где введено чрезвычайное положение;</w:t>
      </w:r>
    </w:p>
    <w:p>
      <w:pPr>
        <w:spacing w:after="60"/>
        <w:ind w:firstLine="567"/>
        <w:jc w:val="both"/>
      </w:pPr>
      <w:r>
        <w:rPr>
          <w:rFonts w:ascii="Arial" w:cs="Arial" w:eastAsia="Arial" w:hAnsi="Arial"/>
          <w:sz w:val="24"/>
          <w:szCs w:val="24"/>
        </w:rPr>
        <w:t xml:space="preserve">7) при необходимости применяет дополнительные меры и временные ограничения, предусмотренные </w:t>
      </w:r>
      <w:hyperlink w:history="1" r:id="rIdkrhi0jhspuldawaex_av7">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чрезвычайном положении".</w:t>
      </w:r>
    </w:p>
    <w:p>
      <w:pPr>
        <w:spacing w:after="60"/>
        <w:ind w:firstLine="567"/>
        <w:jc w:val="both"/>
      </w:pPr>
      <w:r>
        <w:rPr>
          <w:rFonts w:ascii="Arial" w:cs="Arial" w:eastAsia="Arial" w:hAnsi="Arial"/>
          <w:sz w:val="24"/>
          <w:szCs w:val="24"/>
        </w:rPr>
        <w:t xml:space="preserve">10. Обязанности Коменданта:</w:t>
      </w:r>
    </w:p>
    <w:p>
      <w:pPr>
        <w:spacing w:after="60"/>
        <w:ind w:firstLine="567"/>
        <w:jc w:val="both"/>
      </w:pPr>
      <w:r>
        <w:rPr>
          <w:rFonts w:ascii="Arial" w:cs="Arial" w:eastAsia="Arial" w:hAnsi="Arial"/>
          <w:sz w:val="24"/>
          <w:szCs w:val="24"/>
        </w:rPr>
        <w:t xml:space="preserve">1) обеспечивать применение мер и временных ограничений, предусмотренных настоящим Указом Президента Кыргызской Республики;</w:t>
      </w:r>
    </w:p>
    <w:p>
      <w:pPr>
        <w:spacing w:after="60"/>
        <w:ind w:firstLine="567"/>
        <w:jc w:val="both"/>
      </w:pPr>
      <w:r>
        <w:rPr>
          <w:rFonts w:ascii="Arial" w:cs="Arial" w:eastAsia="Arial" w:hAnsi="Arial"/>
          <w:sz w:val="24"/>
          <w:szCs w:val="24"/>
        </w:rPr>
        <w:t xml:space="preserve">2) ежедневно с участием представителей органов, осуществляющих деятельность в сфере санитарно-эпидемиологического благополучия населения, анализировать сложившуюся ситуацию по выявлению лиц, имеющих подозрение на инфицирование коронавирусом COVID-19, их дальнейшее содержание и лечение; а также усилить контроль за проведением оперативно-профилактических мероприятий, направленных на улучшение эпидемиологической ситуации;</w:t>
      </w:r>
    </w:p>
    <w:p>
      <w:pPr>
        <w:spacing w:after="60"/>
        <w:ind w:firstLine="567"/>
        <w:jc w:val="both"/>
      </w:pPr>
      <w:r>
        <w:rPr>
          <w:rFonts w:ascii="Arial" w:cs="Arial" w:eastAsia="Arial" w:hAnsi="Arial"/>
          <w:sz w:val="24"/>
          <w:szCs w:val="24"/>
        </w:rPr>
        <w:t xml:space="preserve">3) ежедневно с участием представителей органов местного самоуправления и правоохранительных органов, дислоцированных на территории, где введен режим чрезвычайного положения, анализировать организацию их работы по поддержанию должного уровня общественного порядка и безопасности, определять организационно-практические меры по предупреждению и недопущению правонарушений;</w:t>
      </w:r>
    </w:p>
    <w:p>
      <w:pPr>
        <w:spacing w:after="60"/>
        <w:ind w:firstLine="567"/>
        <w:jc w:val="both"/>
      </w:pPr>
      <w:r>
        <w:rPr>
          <w:rFonts w:ascii="Arial" w:cs="Arial" w:eastAsia="Arial" w:hAnsi="Arial"/>
          <w:sz w:val="24"/>
          <w:szCs w:val="24"/>
        </w:rPr>
        <w:t xml:space="preserve">4) организовать проверки порядка несения службы патрулями, а также постами, осуществляющими охрану особо важных государственных и стратегических объектов, а также объектов, обеспечивающих жизнедеятельность населения и функционирование транспорта;</w:t>
      </w:r>
    </w:p>
    <w:p>
      <w:pPr>
        <w:spacing w:after="60"/>
        <w:ind w:firstLine="567"/>
        <w:jc w:val="both"/>
      </w:pPr>
      <w:r>
        <w:rPr>
          <w:rFonts w:ascii="Arial" w:cs="Arial" w:eastAsia="Arial" w:hAnsi="Arial"/>
          <w:sz w:val="24"/>
          <w:szCs w:val="24"/>
        </w:rPr>
        <w:t xml:space="preserve">5) организовать проверки состояния контрольно-пропускного режима;</w:t>
      </w:r>
    </w:p>
    <w:p>
      <w:pPr>
        <w:spacing w:after="60"/>
        <w:ind w:firstLine="567"/>
        <w:jc w:val="both"/>
      </w:pPr>
      <w:r>
        <w:rPr>
          <w:rFonts w:ascii="Arial" w:cs="Arial" w:eastAsia="Arial" w:hAnsi="Arial"/>
          <w:sz w:val="24"/>
          <w:szCs w:val="24"/>
        </w:rPr>
        <w:t xml:space="preserve">6) осуществлять контроль за прибытием и сменой дополнительных сил и средств из других регионов страны;</w:t>
      </w:r>
    </w:p>
    <w:p>
      <w:pPr>
        <w:spacing w:after="60"/>
        <w:ind w:firstLine="567"/>
        <w:jc w:val="both"/>
      </w:pPr>
      <w:r>
        <w:rPr>
          <w:rFonts w:ascii="Arial" w:cs="Arial" w:eastAsia="Arial" w:hAnsi="Arial"/>
          <w:sz w:val="24"/>
          <w:szCs w:val="24"/>
        </w:rPr>
        <w:t xml:space="preserve">7) поддерживать взаимодействие с органами местного самоуправления, осуществляющими деятельность на территории введения чрезвычайного положения, по вопросам, касающимся выполнения задач комендатуры местности;</w:t>
      </w:r>
    </w:p>
    <w:p>
      <w:pPr>
        <w:spacing w:after="60"/>
        <w:ind w:firstLine="567"/>
        <w:jc w:val="both"/>
      </w:pPr>
      <w:r>
        <w:rPr>
          <w:rFonts w:ascii="Arial" w:cs="Arial" w:eastAsia="Arial" w:hAnsi="Arial"/>
          <w:sz w:val="24"/>
          <w:szCs w:val="24"/>
        </w:rPr>
        <w:t xml:space="preserve">8) заслушивать руководителей организаций об исполнении приказов и распоряжений Коменданта по устранению обстоятельств, послуживших основанием для введения чрезвычайного положения;</w:t>
      </w:r>
    </w:p>
    <w:p>
      <w:pPr>
        <w:spacing w:after="60"/>
        <w:ind w:firstLine="567"/>
        <w:jc w:val="both"/>
      </w:pPr>
      <w:r>
        <w:rPr>
          <w:rFonts w:ascii="Arial" w:cs="Arial" w:eastAsia="Arial" w:hAnsi="Arial"/>
          <w:sz w:val="24"/>
          <w:szCs w:val="24"/>
        </w:rPr>
        <w:t xml:space="preserve">9) проводить пресс-конференции или брифинги для представителей средств массовой информации;</w:t>
      </w:r>
    </w:p>
    <w:p>
      <w:pPr>
        <w:spacing w:after="60"/>
        <w:ind w:firstLine="567"/>
        <w:jc w:val="both"/>
      </w:pPr>
      <w:r>
        <w:rPr>
          <w:rFonts w:ascii="Arial" w:cs="Arial" w:eastAsia="Arial" w:hAnsi="Arial"/>
          <w:sz w:val="24"/>
          <w:szCs w:val="24"/>
        </w:rPr>
        <w:t xml:space="preserve">10) вести учет финансовых расходов на мероприятия по поддержанию режима чрезвычайного положения.</w:t>
      </w:r>
    </w:p>
    <w:p>
      <w:pPr>
        <w:spacing w:after="60"/>
        <w:ind w:firstLine="567"/>
        <w:jc w:val="both"/>
      </w:pPr>
      <w:r>
        <w:rPr>
          <w:rFonts w:ascii="Arial" w:cs="Arial" w:eastAsia="Arial" w:hAnsi="Arial"/>
          <w:sz w:val="24"/>
          <w:szCs w:val="24"/>
        </w:rPr>
        <w:t xml:space="preserve">11. Комендатура прекращает свою деятельность по истечении срока действия чрезвычайного положения, если он не продлен Указом Президента Кыргызской Республики, либо по факту отмены чрезвычайного положения Президентом Кыргызской Республики или Жогорку Кенешем Кыргызской Республики.</w:t>
      </w:r>
    </w:p>
    <w:p>
      <w:pPr>
        <w:spacing w:after="60"/>
        <w:ind w:firstLine="567"/>
        <w:jc w:val="both"/>
      </w:pPr>
      <w:r>
        <w:rPr>
          <w:rFonts w:ascii="Arial" w:cs="Arial" w:eastAsia="Arial" w:hAnsi="Arial"/>
          <w:sz w:val="24"/>
          <w:szCs w:val="24"/>
        </w:rPr>
        <w:t xml:space="preserve">12. Документы и материалы, полученные и подготовленные в ходе работы комендатуры, передаются в Министерство здравоохранения Кыргызской Республики в связи с введением чрезвычайного положения вследствие санитарно-эпидемиологической ситуации.</w:t>
      </w:r>
    </w:p>
    <w:p>
      <w:pPr>
        <w:spacing w:after="60"/>
        <w:ind w:firstLine="567"/>
        <w:jc w:val="both"/>
      </w:pPr>
      <w:r>
        <w:rPr>
          <w:rFonts w:ascii="Arial" w:cs="Arial" w:eastAsia="Arial" w:hAnsi="Arial"/>
          <w:sz w:val="24"/>
          <w:szCs w:val="24"/>
        </w:rPr>
        <w:t xml:space="preserve">13. Материальные ценности и имущество, предоставленные для обеспечения деятельности комендатуры в соответствии с законодательством, передаются в государственные органы, органы местного самоуправления и иные организации, выделившие данные материальные ценности и имущество.</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rb1zm3zdad1nwmllvkcy" Type="http://schemas.openxmlformats.org/officeDocument/2006/relationships/hyperlink" Target="http://kodeks.duckdns.org/document/202913" TargetMode="External"/><Relationship Id="rIdkrhi0jhspuldawaex_av7" Type="http://schemas.openxmlformats.org/officeDocument/2006/relationships/hyperlink" Target="http://kodeks.duckdns.org/document/14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2026-09-23T06:57:51.891Z</dcterms:created>
  <dcterms:modified xsi:type="dcterms:W3CDTF">2026-09-23T06:57:51.891Z</dcterms:modified>
</cp:coreProperties>
</file>

<file path=docProps/custom.xml><?xml version="1.0" encoding="utf-8"?>
<Properties xmlns="http://schemas.openxmlformats.org/officeDocument/2006/custom-properties" xmlns:vt="http://schemas.openxmlformats.org/officeDocument/2006/docPropsVTypes"/>
</file>