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октября 2021 года УП № 4</w:t>
      </w:r>
      <w:r>
        <w:rPr>
          <w:rFonts w:ascii="Arial" w:cs="Arial" w:eastAsia="Arial" w:hAnsi="Arial"/>
          <w:sz w:val="24"/>
          <w:szCs w:val="24"/>
        </w:rPr>
        <w:t xml:space="preserve">31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Эргешове 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5rnfroigem5idam_2yk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Эргешова Алты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бека Калдаровича</w:t>
      </w:r>
      <w:r>
        <w:rPr>
          <w:rFonts w:ascii="Arial" w:cs="Arial" w:eastAsia="Arial" w:hAnsi="Arial"/>
          <w:sz w:val="24"/>
          <w:szCs w:val="24"/>
        </w:rPr>
        <w:t xml:space="preserve"> начальником управления по подготовке решений Президента и Кабинета Министров Администрации Президента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ucclvmzlefik-_mx7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dalil.kg/document/430706</w:t>
      </w:r>
    </w:hyperlink>
  </w:p>
  <w:p>
    <w:pPr>
      <w:spacing w:after="0" w:before="40"/>
      <w:jc w:val="center"/>
    </w:pPr>
    <w:hyperlink w:history="1" r:id="rIdz6e9go01nuysayfd92y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nfroigem5idam_2ykfs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ucclvmzlefik-_mx7c7" Type="http://schemas.openxmlformats.org/officeDocument/2006/relationships/hyperlink" Target="https://dalil.kg/document/430706" TargetMode="External"/><Relationship Id="rIdz6e9go01nuysayfd92y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2026-09-29T12:16:56.010Z</dcterms:created>
  <dcterms:modified xsi:type="dcterms:W3CDTF">2026-09-29T12:16:56.010Z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