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4j6bgrmpvdcsjd0dec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29 июня 2026 года № 239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2005 года УП №543                  УКАЗ ПРЕЗИДЕНТА КЫРГЫЗСКОЙ РЕСПУБЛИКИ          О Министерстве иностранных дел Кыргызской Республики            и усилении его координирующей роли в проведении             единой внешней политики Кыргызской Республики 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ноября 2005 года УП№607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 поставленными задачами на республиканском совеща-нии  15 октября 2005 года по повышению эффективности внешнеполитическойдеятельности, а также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диплома-тической службе Кыргызской Республики" от 25 июля 2002 г. за № 131, и вцелях усиления координирующей роли Министерства  иностранных  дел  Кыр-гызской  Республики  в  проведении единой внешнеполитической линии Кыр-гызской Республики на международной арене постановляю:     1. Министерству иностранных дел Кыргызской Республики при реализа-ции внешнеполитического курса обеспечить координацию  и  взаимодействиеорганов  исполнительной и законодательной власти в вопросах международ-ной деятельности в целях обеспечения единства внешней политики и выпол-нения международных обязательств Кыргызской Республики в полном объеме.     Установить, что в структуре исполнительной власти Кыргызской  Рес-публики Министерство иностранных дел Кыргызской Республики является го-ловным органом в области отношений с иностранными государствами и  меж-дународными организациями,  осуществляющим контроль за исполнением меж-дународных обязательств Кыргызской Республики.     2. Возложить на Министерство иностранных дел Кыргызской Республикифункции по оказанию содействия государственным органам и  экономическимсубъектам  в реализации внешнеэкономической политики Кыргызской Респуб-лики.     Министерствам, ведомствам,  местным государственным администрациямреспублики регулярно информировать Министерство  иностранных  дел  Кыр-гызской Республики о важнейших мероприятиях (имеющих межгосударственноезначение).     3. Предложения,  касающиеся внешнеполитических и внешнеэкономичес-ких интересов Кыргызской Республики,  в том числе о приглашении в  Кыр-гызскую Республику зарубежных делегаций,  государственных органов, про-ведении переговоров и  заключении  международных  договоров  КыргызскойРеспублики,  включая договоры межведомственного характера, в обязатель-ном порядке согласовываются государственными органами  с  Министерствоминостранных  дел  Кыргызской  Республики до их представления ПрезидентуКыргызской Республики и в Правительство Кыргызской Республики.     4. Установить,  что  с  официальными заявлениями и инициативами повопросам внешней политики государства  выступают  Президент  КыргызскойРеспублики, Премьер-министр Кыргызской Республики и министр иностранныхдел Кыргызской Республики, а другие лица - по их соответствующему пору-чению.  Должностные  лица государственных органов Кыргызской Республикимогут выступать с заявлениями,  затрагивающими отдельные  внешнеполити-ческие  вопросы,  только в соответствии с утвержденными в установленномпорядке позициями,  согласованными с Министерством иностранных дел Кыр-гызской Республики.     Официальная информация внешнеполитического характера  обнародуетсяпресс-секретарями  Президента  Кыргызской Республики и Премьер-министраКыргызской Республики,  а также пресс-службой Министерства  иностранныхдел Кыргызской Республики.     5. Главам дипломатических представительств и консульских  учрежде-ний  Кыргызской Республики в иностранных государствах обеспечивать сог-ласованное проведение единой внешнеполитической линии  Кыргызской  Рес-публики в государствах пребывания и с этой целью осуществлять координа-цию деятельности находящихся в государстве пребывания иных  должностныхлиц Кыргызской Республики.     Руководители указанных представительств  обязаны  в  установленномпорядке  согласовывать  свою  деятельность с послом (при отсутствии По-сольства с Генеральным консулом), оказывать послу содействие в осущест-влении его полномочий и информировать о своей деятельности.     6. Министерству иностранных дел Кыргызской Республики:     - предоставлять  официальные  разъяснения и рекомендации государс-твенным органам и органам местного самоуправления Кыргызской Республикипо  вопросам осуществления внешнеполитического курса Кыргызской Респуб-лики;     - докладывать  Президенту Кыргызской Республики о действиях струк-тур исполнительной власти и должностных лиц Кыргызской Республики, вле-кущих за собой нарушение порядка, установленного настоящим Указом.    7. (утратил силу в соответствии с Указом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ноября 2005 года УП №607</w:t>
      </w:r>
    </w:p>
    <w:p>
      <w:r>
        <w:rPr>
          <w:rFonts w:ascii="Arial" w:cs="Arial" w:eastAsia="Arial" w:hAnsi="Arial"/>
          <w:sz w:val="24"/>
          <w:szCs w:val="24"/>
        </w:rPr>
        <w:t xml:space="preserve">8. Установить должностные оклады сотрудников  Министерства  иност-ранных дел Кыргызской республики согласно приложению.     9. Правительству Кыргызской Республики:     - пересмотреть  структуру  Министерства иностранных дел КыргызскойРеспублики с учетом пункта 7 настоящего Указа;     - по мере необходимости оперативно решать финансовые, материально-технические и иные вопросы Министерства иностранных дел Кыргызской Рес-публики,  исходя  из  его статуса и полномочий,  определенных настоящимУказом;     - направлять все средства, поступающие от взимания платы за оказа-ние консульских услуг Министерством иностранных дел Кыргызской  Респуб-лики и его учреждениями, на укрепление и расширение их материально-тех-нической базы;     - привести свои решения в соответствие с настоящим Указом.     10. Министерству иностранных дел Кыргызской Республики:     - разработать  и внести на рассмотрение Президенту Кыргызской Рес-публики проект Концепции внешней политики государства,  обобщающей опытпрошедших лет и определяющей новые задачи с учетом текущих потребностейи стратегических интересов Кыргызской Республики.     11.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Республики"О координирующей роли Министерства иностранных дел Кыргызской  Респуб-лики  в проведении единой внешнеполитической линии Кыргызской Республи-ки" от 15 сентября 1997 года №253.     12. Контроль  за  исполнением данного Указа возложить на Государс-твенного секретаря Кыргызской Республики.     13.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j6bgrmpvdcsjd0decmy" Type="http://schemas.openxmlformats.org/officeDocument/2006/relationships/hyperlink" Target="http://kodeks.duckdns.org/document/230047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2026-09-23T07:45:25.939Z</dcterms:created>
  <dcterms:modified xsi:type="dcterms:W3CDTF">2026-09-23T07:45:25.939Z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