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nncvq4wzu1zex40u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 УП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gdclr0wlkwun0fy9su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r5vq_pkxxmb9ga9k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Президента КР от</w:t>
      </w:r>
    </w:p>
    <w:p>
      <w:pPr>
        <w:spacing w:after="120"/>
        <w:jc w:val="both"/>
      </w:pPr>
      <w:hyperlink w:history="1" r:id="rIdi6bt1xa2qskcyewaiu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РП № 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Указов Президента КР от</w:t>
      </w:r>
    </w:p>
    <w:p>
      <w:pPr>
        <w:spacing w:after="120"/>
        <w:jc w:val="both"/>
      </w:pPr>
      <w:hyperlink w:history="1" r:id="rIdrlhqnhwksnq4shgnaj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g9igc7kfcmdbswpt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17fgehnrizskffkmz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УП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ebwyozczebaruqol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jn-ovikymhtbnded8i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2006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pjskv4v0sydx9eqe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kecf2ho3sz-l0o0ft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guovilmqybcl0idq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2006 года УП № 288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acshjrsxwsr0gbsrgf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omnydmj2_rldlvf8r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УП № 311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nm__24eheklrbesjz7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zdksfmndsull1awk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kg5lbbfuceiyy_vqjm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grteipytk12t8_oz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2006 года УП № 382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1agp5g7ghk5r3zmaqb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 404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js8nciujtby62q0o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-s9z9yr_vrixu5-g_d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yg-fubnmpbiuqcxc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2007 года УП № 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qsrr337sslo58bw3fa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2007 года УП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jkuysiiukyoesiny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2007 года УП № 93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pfsd838_gj-1nsshr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2007 года УП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_pleyt5ufn7wtgtt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w97hm1yvlohtor3zr8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2007 года УП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iqugzzxhanir4qky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УП № 384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6hcwgu1ebecffaceb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hn8tuhhqnoef_vn72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2007 года УП № 472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islwfgho36n5nkaal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3aipchqfaus-qfm5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djnbjnapwbzthilkiy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2008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yutswupelagwjbh9e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eznwqy4nk-rybwubo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2008 года УП № 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emdhu4tnarbmequ-u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2008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m4-ofc_sb7f_bhsl3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2008 года УП № 391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qdsjw80f29t7opsa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2008 года УП № 396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uo1jwwsmzbgnmisska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УП № 410</w:t>
        </w:r>
      </w:hyperlink>
      <w:r>
        <w:rPr>
          <w:rFonts w:ascii="Arial" w:cs="Arial" w:eastAsia="Arial" w:hAnsi="Arial"/>
          <w:sz w:val="24"/>
          <w:szCs w:val="24"/>
        </w:rPr>
        <w:t xml:space="preserve">, 27 декабря 2008 года УП № 468,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января 2009 года УП № 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ttnlypyazb9w2jgf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2009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ehhuo3pl9tiu9tswqi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УП № 45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ziiuscmlxsbigmgoc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УП № 79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4xnqc2vn1q0ilicde4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2009 года УП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hf8brnjxlhs33mbq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7qapvn4jgccx4tgva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2009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, 20 апреля 2009 года УП № 203,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2009 года УП № 215, 7 мая 2009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2009 года УП № 243, 22 июня 2009 года УП № 285,</w:t>
      </w:r>
    </w:p>
    <w:p>
      <w:pPr>
        <w:spacing w:after="120"/>
        <w:jc w:val="both"/>
      </w:pPr>
      <w:hyperlink w:history="1" r:id="rIdvjla2uk1acxxemgf-i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УП № 311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проведенного первого этапа административной реформы достигнуты определенные успехи в деле повышения эффективности работы органов государственного управления в Кыргызской Республике, совершенствования их структуры и функций, повышения качества работы государственных служащих. По итогам функционального анализа в министерствах, государственных комитетах, административных ведомствах, местных государственных администрациях и органах местного самоуправления упразднены и сокращены дублирующие структуры, разработана и утверждена новая структура Правительства Кыргызской Республики и центральных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новые реалии и возрастающие требования общества к качеству и эффективности государственного управления и местного самоуправления сегодня диктуют необходимость принятия мер, направленных на сокращение государственного аппарата и средств на его содержание, внедрение в деятельность государственных органов новых управленческих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и в целях дальнейшего углубления административной реформы, оптимизации структуры государственных и муниципальных органов власти, упразднения дублирующих звеньев системы государственного управления на областном и районном уровнях, сокращения расходов на содержание государственного аппарата, повышения качества оказываемых населению услуг, усиления социальной ориентированности государственного управления и местного самоуправления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республиканской комиссии по вопросам оптимизации деятельности государственных органов власти, образованной распоряжением Президента Кыргызской Республики от 8 сентября 2005 года № 305 (далее - республиканская комиссия), и установить предельную численность работников системы министерств, государственных комитетов и административных ведомств, других исполнительных органов Кыргызской Республики согласно </w:t>
      </w:r>
      <w:hyperlink w:history="1" r:id="rIdu2w_uwjcyfppukstew4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1dlgo4ym3nvjaoebq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предложениями республиканской комиссии и рекомендовать Центральной комиссии по выборам и проведению референдумов Кыргызской Республики, Омбудсмену (Акыйкатчы) Кыргызской Республики, Национальному банку Кыргызской Республики определить штатную численность служащих своих организаций в пределах, не превышающих количества, предусмотренного </w:t>
      </w:r>
      <w:hyperlink w:history="1" r:id="rIdfuju_cz0xckggldn22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предложениями республиканской комиссии и упразднить путем реорганизации отдельные подведомственные и территориальные подразделения министерств, государственных комитетов и административных ведомств, других государственных органов Кыргызской Республики согласно </w:t>
      </w:r>
      <w:hyperlink w:history="1" r:id="rIdesyoddpv_cjyhgfugh6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e5g7oa7tn18o5pbkb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Поддержать предложения республиканской комиссии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штатной численности государственных служащих управленческих структур государственных органов согласно </w:t>
      </w:r>
      <w:hyperlink w:history="1" r:id="rId-joce_x5h6kckpaxeq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структуру государственных должностей органов государственного управления согласно </w:t>
      </w:r>
      <w:hyperlink w:history="1" r:id="rIdikvp9yuzzsxf45ytyz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количество заместителей руководителей государственных органов, местных государственных администраций Кыргызской Республики согласно </w:t>
      </w:r>
      <w:hyperlink w:history="1" r:id="rId2i0t9zjt5m49wf1pv7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Распространить действия приложений </w:t>
      </w:r>
      <w:hyperlink w:history="1" r:id="rIdoak2tmwunhvm7lsayj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tfa86_rnjvykei4vw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 на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и другим государственным органам в трехмесячный срок привести структуры государственных органов и штатную численность в соответствие с настоящим Указом, с уточнением и перераспределением выполняемых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министерствам, государственным комитетам, административным ведомствам и другим государственным органам, местным государственным администрациям и органам местного самоуправления набор штатных работников с содержанием их за счет специальных средств или иных источников финансирования, за исключением предусмотренных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Запретить министерствам, государственным комитетам, административным ведомствам и другим государственным органам, местным государственным администрациям создание подведомственных структур, финансируемых из государственного бюджета, с образованием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-nbwpzl_wvtr6o0a5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перераспределению внутри государственного органа функций упраздненных подведомственных и территориальных подразделений министерств, государственных комитетов и административных ведомств, а также меры по трудоустройству работников, высвобождаемых в ходе реорганизации и оптимизации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Управления делами Президента Кыргызской Республики перераспределить между государственными органами высвободившиеся в ходе реорганизации и оптимизации деятельности государственных органов служебные автомобили;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инвентаризацию нормативных правовых актов Кыргызской Республики в части условий оплаты труда государственных служащих и внести предложения по их совершенствованию и повышению заработной платы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8ujfkwqpyzxeznyw7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Республиканской комиссии продолжить работу и в двухмесячный срок внести согласованные предложения по оптимизации структуры и численности служащих Аппарата Жогорку Кенеша Кыргызской Республики, аппаратов судебных органов, структур силовых органов, дипломатических учреждений Кыргызской Республики, а при участии Национального агентства Кыргызской Республики по делам местного самоуправления - областных и районных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6zcgxlxu2hamvii3p8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 № 364;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55nhd1q2ovyma2df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dkkelbyh_lyiaoglvw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Кыргызской Республики" от 28 декабря 2000 года" от 20 марта 2002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x9vhny0vwmiwgnwr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s7_ljmdfzimleibpix0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Кыргызской Республики" от 28 декабря 2000 года" от 5 августа 2003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4-q80-dv6tovk1ap8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azg5pxcu1wsqlps43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в </w:t>
      </w:r>
      <w:hyperlink w:history="1" r:id="rIdaduojbuxwwrs5qxm3z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года" от 10 августа 2005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mkbkf5brrjz9jzmrvn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подчиненных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lxj0coysoo3m7jjh8-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cpzvc1nlkofm9z4f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2008 года УП № 285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p_kg02u70gems8mos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2008 года УП № 366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wsfv39idz9mqrksj1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2008 года УП № 410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2008 года УП № 468, </w:t>
      </w:r>
      <w:hyperlink w:history="1" r:id="rIdaujjhjgctrtwl_r1_q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УП № 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_sebvjvnmeainredb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УП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cw-zurayp2g_lntq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2009 года УП № 100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2009 года УП № 203, 21 мая 2009 года УП № 243,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июня 2009 года УП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 Наименование                  │  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│(без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│и обслуживающего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 персонала)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Министерства Кыргызской Республики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иностранных дел Кыргызской         │        337,5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юстиции Кыргызской Республики      │        546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промышленности, энергетики и       │       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 Республики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финансов Кыргызской Республики     │       1298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экономического развития и торговли │        362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образования и науки Кыргызской     │        409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здравоохранения Кыргызской         │        466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│Министерство труда и социального развития       │       1458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транспорта и коммуникаций          │        950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сельского, водного хозяйства и     │       7090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│перерабатывающей промышленности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чрезвычайных ситуаций Кыргызской   │       2241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│12│Министерство культуры и информации Кыргызской   │        762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Государственные комитеты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│Государственный комитет Кыргызской Республики по│        129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│управлению государственным имуществом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│Государственный комитет Кыргызской Республики по│        537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│миграции и занятости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│Государственный комитет Кыргызской Республики по│       2238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│налогам и сборам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│Государственный таможенный комитет Кыргызской   │       1200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Административные ведомства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│Государственное агентство по делам религий при  │         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│Государственное агентство по геологии и         │   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│минеральным ресурсам при Правительстве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 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│Государственное агентство по туризму при        │    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│Государственное агентство по архитектуре и      │       1346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при Правительстве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│Государственное агентство по регистрации прав на│        531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│недвижимое имущество при Правительстве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│Государственное агентство по физической культуре│       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спорту, делам молодежи и защите детей при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│Государственное агентство по                    │         73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│профессионально-техническому образованию при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│Государственное агентство информационных        │        233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 и технологий при Правительстве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│Государственное агентство по государственным    │         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│закупкам и материальным резервам при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│10│Государственное агентство по охране окружающей  │       2357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│среды и лесному хозяйству при Правительстве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│11│Государственное агентство по антимонопольной    │         93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 и развитию конкуренции при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Иные органы исполнительной власти, подчиненные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Правительству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│Служба финансовой полиции Кыргызской Республики │        527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│Служба финансовой разведки Кыргызской Республики│   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│Служба надзора и регулирования финансового рынка│         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│Государственная патентная служба Кыргызской     │        212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│Национальное агентство связи Кыргызской         │        153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│Национальная аттестационная комиссия Кыргызской │         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│Национальная комиссия Кыргызской Республики по  │    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│делам ЮНЕСКО       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учета Главного управления исполнения наказаний, Департамента по охране исправительных учреждений и конвоированию осужденных Министерства юстиции Кыргызской Республики, Управления государственной противопожарной службы Министерства чрезвычайных ситуаций Кыргызской Республики, государственного учреждения "Инфо-Система"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работников систем министерств, госкомитетов, административных ведомств, других центральных органов Кыргызской Республики установлена с учетом численности работников бюджетных и хозрасчетных структур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центральных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yx8xpw03rgweah4emy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bfmgvl682letgmkeu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2008 года УП № 391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2008 года УП № 468, </w:t>
      </w:r>
      <w:hyperlink w:history="1" r:id="rIduqgu6ag2hlgfrdqjud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2009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2009 года УП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     Наименование                  │  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│(без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│и обслуживающего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 персонала)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│Генеральная прокуратура Кыргызской Республики   │        925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│Национальный банк Кыргызской Республики         │        422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│Центральная комиссия по выборам и проведению    │   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│референдумов Кыргызской Республики            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│Счетная палата Кыргызской Республики            │        201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│Омбудсмен (Акыйкатчы) Кыргызской Республики и   │         79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│его аппарат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│Национальный статистический комитет Кыргызской  │       1112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│Социальный фонд Кыргызской Республики           │       1373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│Национальное агентство Кыргызской Республики по │         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│делам местного самоуправления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│Национальное агентство Кыргызской Республики по │   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│10│Агентство Кыргызской Республики по делам        │         83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службы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│11│Национальная комиссия по государственному языку │    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Президенте Кыргызской Республики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│12│Национальный центр развития горных районов      │     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 центр аккредитации                   │    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│14│Институт стратегического анализа и оценки при   │   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│Президенте Кыргызской Республики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│15│Национальный институт стандартов и метрологии   │         82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│16│Агентство по реорганизации банков и             │   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│реструктуризации долгов (ДЕБРА)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упраздненных подведомственных и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 и административных ведомств,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eokgqkwb6pa2imqdp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 Наименование государственных структур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│Центр по привлечению прямых инвестиций при Министерстве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торговли и туризма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│Центр корпоративного развития при Министерстве промышленности,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 и туризма Кыргызской Республики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│Главное управление по координации и внедрению программы "Манас"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Министерстве здравоохранения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│Управление внутреннего аудита при Министерстве труда и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│Управление информационных технологий при Министерстве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защиты Кыргызской Республики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│Департамент социальной защиты при Министерстве труда и социальной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│Централизованная бухгалтерия Управления начального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│10│Республиканский методический центр Управления начального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 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│11│Инспекция по контролю образовательных стандартов Управления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│начального и профтехобразования при Министерстве труда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защиты Кыргызской Республики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│12│Информационно-аналитический центр Управления начального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│13│Областные методические центры Управления начального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│профтехобразования при Министерстве труда и социальной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│14│Областные департаменты аграрного развития Министерства сельского,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│водного хозяйства и перерабатывающей 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│16│Областные органы Департамента ветеринарии при Министерстве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│17│Областные органы Департамента химизации и защиты растений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│18│Областные органы Госинспекции по карантину растений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│19│Областные органы Государственной семенной инспекции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│20│Областные технические инспекции, Ошская лаборатория, 5 районных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│городских отделов Главной государственной технической инспекции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Министерстве сельского, водного хозяйства и перерабатывающей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│21│Областные отделы Департамента сельводоснабжения при Министерстве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│22│Республиканское объединение капитального строительства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│Министерстве сельского, водного хозяйства и перерабатывающей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 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 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│25│Центр аграрной науки и консультативных служб 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│26│Институт экономики при Министерстве сельского, водного хозяйства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│перерабатывающей промышленности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│27│Научно-производственное объединение "Тамеки" 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│сельского, водного хозяйства и перерабатывающей промышленности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│28│Главное управление гражданской обороны при Министерстве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│чрезвычайных ситуаций Кыргызской Республики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│29│Областные управления архивами Государственного архивного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│агентства при Правительстве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│30│Учебно-информационный центр Государственного агентства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│финансовому надзору и отчетности при Правительстве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│31│Госфонд хранения и обработки информации Государственного агентства│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финансовому надзору и отчетности при Правительстве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│32│Госдепартамент по внешним связям и инвестициям в строительстве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комиссии по архитектуре и строительству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│33│Государственный центр по стандартизации, сертификации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│лицензирования в строительстве Государственной комиссии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│архитектуре и строительству при 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│34│Государственная экспертиза и территориальные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экспертизы Государственной комиссии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│архитектуре и строительству при 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│35│Центр охраны труда и техники безопасности в строительстве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комиссии по архитектуре и строительству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│36│Главное управление госархстройконтроля и территориальные органы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│госархстройконтроля Государственной комиссии по 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при Правительстве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│38│Главное управление государственного контроля за охраной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 объектов животного и растительного мира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лесной службы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│39│Управление охотничьего надзора и регулирования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│охотничьих ресурсов Государственной лесной 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│40│Управление мониторинга леса, флоры и фауны Государственной лесной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│42│Государственный центр инновационных технологий "Инновация"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│43│Центр коллективного управления имущественными правами авторов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│правообладателей, Центр экспертизы, Центр смежных прав, Центр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│патентно-технической информации, Центр селекционных достижений,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│Редакционно-издательский центр, Учебно-исследовательский центр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│Кыргызпатента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│44│В соответствии с Указом Президента КР от 7 февраля 2006 года УП №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│49 действие данного пункта отменено со дня вступления в силу Указа│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 Кыргызской Республики "Об оптимизации структуры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Кыргызской Республики" от 30 ноября 2005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№ 607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штатной численности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управленческих структур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l-z0ef0gqhq4atevq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Наименование                     │Минимальное│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 │количество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                   │  единиц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│Агентство, департамент, центр, инспекция, фонд со        │ 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│статусом юридического лица, подведомственного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органу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│Межрегиональное (областное, городское, районное)         │ 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со статусом юридического лица   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│Главное управление, управление в составе центрального    │ 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│аппарата  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                                                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                                                   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межрегионального, областного, городского и     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│районного уровня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департаменты на уровне областей,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департаменты в составе центральных аппаратов государственных органов, за исключением Социального фонда Кыргызской Республики,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Министерстве иностранных дел Кыргызской Республики,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должностей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udc6-8m3tp4xryryhw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УП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obcchvaakj-hfy1z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2006 года УП № 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t80yi0ooiiglkwnmv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УП № 380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c-8rgc7vsuk_fo3s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УП № 445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lby4xshmfr62rmortk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krnjwveehkl02f15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7ji8mz4nqebpix2umg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4hdawarnsfeh6xsv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xbwf-qdpzsenigwsnz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2009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процентах)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Должности              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│Руководящий состав государственных органов и          │до 25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государственного органа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│Эксперт, инспектор, специалист и референт             │75 и выше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│Эксперт, главный специалист, главный инспектор        │до 40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специалист, старший инспектор                 │до 40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категории, инспектор, референт           │20 и выше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руководителя аппарата государственного органа имеется лишь в аппаратах Жогорку Кенеша Кыргызской Республики, Премьер-министра Кыргызской Республики, Управления делами Президента Кыргызской Республики, Омбудсмена (Акыйкатчы) Кыргызской Республики, Конституционного и Верховного судов Кыргызской Республики, Счетной палаты Кыргызской Республики, Национального статистического комитета Кыргызской Республики, Центральной комиссии по выборам и проведению референдумов Кыргызской Республики, Социального фонда Кыргызской Республики, Национального агентства Кыргызской Республики по предупреждению коррупции, областных и районных государственных администраций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k2kszbuoo2huxjunkx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p_nivgzlbblactlg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2009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Министерстве иностранных дел Кыргызской Республики, Министерстве экономического развития и торговли Кыргызской Республики, Министерстве финансов Кыргызской Республики, Министерстве чрезвычайных ситуаций Кыргызской Республики, Национальном агентстве Кыргызской Республики по предупреждению коррупции Кыргызской Республики, государственных администрациях областей и районов допускается иная нормативная структура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walblcp5nwjcbnjbp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УП №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if-nq_fksj6gfxjg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2008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cercxef1xid_5rku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, 10 ноября 2009 года УП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технического и обслуживающего персонала устанавливается не более 20% от предельной численности, установленной настоящим Указом. Данное соотношение не распространяется на Министерство юстиции Кыргызской Республики, Счетную палату Кыргызской Республики, Службу финансовой разведки Кыргызской Республики, Центральную комиссию по выборам и проведению референдумов Кыргызской Республики, государственные администрации областей 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5xs3k7mjjfq9muuvx-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УП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jjbauam0wifs1qij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Процентное соотношение государственных должностей применяется к каждому структурному образованию государственного органа, имеющего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руководящий состав государственных органов и подразделений государственного органа входят руководители государственного органа, руководители структурных подразделений,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 исключением статс-секретарей)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b7vg2ourvu8smjj0ek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ewnnagprl_hxugig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2005 года УП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февраля 2006 года УП № 49, 17 марта 2006 года УП № 121,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2006 года УП № 244, 13 июля 2006 года УП № 379,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2006 года УП № 404, 5 декабря 2006 года УП № 579,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марта 2007 года УП № 93, 27 апреля 2007 года УП № 208,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августа 2007 года УП № 384, 29 января 2008 года УП № 48,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августа 2008 года УП № 285, 31 октября 2008 года УП № 396,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ноября 2008 года УП № 410, 24 января 2009 года УП № 79,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февраля 2009 года УП № 100, 15 апреля 2009 года УП № 201,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2009 года УП № 227, 15 июля 2009 года УП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                   Наименование                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   │заместителей│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│Министерства, госкомитеты,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│Национальный статистический комитет Кыргызской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Служба финансовой разведки Кыргызской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Агентство Кыргызской Республики по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│контролю наркотиков, Государственная таможенная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│инспекция при Правительстве Кыргызской Республики,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агентство по охране окружающей среды│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лесному хозяйству при Правительстве 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│Административные ведомства и другие центральные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│органы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│Министерство здравоохранения, Министерство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ситуаций, Министерство иностранных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│дел, Министерство экономического развития и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│торговли, Государственный комитет национальной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 Государственный комитет 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по налогам и сборам, Служба финансовой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│полиции Кыргызской Республики, Генеральная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│прокуратура Кыргызской Республики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│3-1│Министерство обороны, Министерство внутренних дел,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финансов, Социальный фонд Кыргызской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│Джалал-Абадская, Чуйская, Ошская областные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 администрации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│Нарынская, Иссык-Кульская, Таласская, Баткенская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│областные государственные администрации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│Районные государственные администрации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министерствах, административных ведомствах и других центральных органах, в которых вводится должность статс-секретаря, исключается должность первого заместителя руководителя государственного органа (за исключением Министерства иностранных дел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переписи населения и жилищного фонда на период проведения, обработки, аналитического обобщения и публикации результатов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обороны Кыргызской Республики два первых заместителя министра, один из которых - начальник Главного штаба Вооруженных Сил Кыргызской Республики - первый заместитель министра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внутренних дел Кыргызской Республики один из заместителей министра курирует деятельность органов внутренних дел южного региона Кыргызской 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здравоохранения является генеральным директорам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финансов является директором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Генеральной прокуратуре Кыргызской Республики 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июля 2009 года УП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nncvq4wzu1zex40usyh" Type="http://schemas.openxmlformats.org/officeDocument/2006/relationships/hyperlink" Target="http://kodeks.duckdns.org/document/60432" TargetMode="External"/><Relationship Id="rIdgdclr0wlkwun0fy9sukwe" Type="http://schemas.openxmlformats.org/officeDocument/2006/relationships/hyperlink" Target="http://kodeks.duckdns.org/document/4400" TargetMode="External"/><Relationship Id="rIdwur5vq_pkxxmb9ga9kvlt" Type="http://schemas.openxmlformats.org/officeDocument/2006/relationships/hyperlink" Target="http://kodeks.duckdns.org/document/4376" TargetMode="External"/><Relationship Id="rIdi6bt1xa2qskcyewaiuaqa" Type="http://schemas.openxmlformats.org/officeDocument/2006/relationships/hyperlink" Target="http://kodeks.duckdns.org/document/14870" TargetMode="External"/><Relationship Id="rIdrlhqnhwksnq4shgnajzef" Type="http://schemas.openxmlformats.org/officeDocument/2006/relationships/hyperlink" Target="http://kodeks.duckdns.org/document/4390" TargetMode="External"/><Relationship Id="rIdueg9igc7kfcmdbswptpky" Type="http://schemas.openxmlformats.org/officeDocument/2006/relationships/hyperlink" Target="http://kodeks.duckdns.org/document/4405" TargetMode="External"/><Relationship Id="rIdm17fgehnrizskffkmzrf8" Type="http://schemas.openxmlformats.org/officeDocument/2006/relationships/hyperlink" Target="http://kodeks.duckdns.org/document/4759" TargetMode="External"/><Relationship Id="rIdhfebwyozczebaruqolbsu" Type="http://schemas.openxmlformats.org/officeDocument/2006/relationships/hyperlink" Target="http://kodeks.duckdns.org/document/4760" TargetMode="External"/><Relationship Id="rIdpjn-ovikymhtbnded8i-w" Type="http://schemas.openxmlformats.org/officeDocument/2006/relationships/hyperlink" Target="http://kodeks.duckdns.org/document/4761" TargetMode="External"/><Relationship Id="rIdarpjskv4v0sydx9eqenvn" Type="http://schemas.openxmlformats.org/officeDocument/2006/relationships/hyperlink" Target="http://kodeks.duckdns.org/document/4469" TargetMode="External"/><Relationship Id="rIdokecf2ho3sz-l0o0ftus0" Type="http://schemas.openxmlformats.org/officeDocument/2006/relationships/hyperlink" Target="http://kodeks.duckdns.org/document/4473" TargetMode="External"/><Relationship Id="rIdjvguovilmqybcl0idqo_z" Type="http://schemas.openxmlformats.org/officeDocument/2006/relationships/hyperlink" Target="http://kodeks.duckdns.org/document/4726" TargetMode="External"/><Relationship Id="rIdacshjrsxwsr0gbsrgfpy9" Type="http://schemas.openxmlformats.org/officeDocument/2006/relationships/hyperlink" Target="http://kodeks.duckdns.org/document/4481" TargetMode="External"/><Relationship Id="rIdmyomnydmj2_rldlvf8r9s" Type="http://schemas.openxmlformats.org/officeDocument/2006/relationships/hyperlink" Target="http://kodeks.duckdns.org/document/4484" TargetMode="External"/><Relationship Id="rIdsnm__24eheklrbesjz7p1" Type="http://schemas.openxmlformats.org/officeDocument/2006/relationships/hyperlink" Target="http://kodeks.duckdns.org/document/4502" TargetMode="External"/><Relationship Id="rIdubzdksfmndsull1awkydp" Type="http://schemas.openxmlformats.org/officeDocument/2006/relationships/hyperlink" Target="http://kodeks.duckdns.org/document/4509" TargetMode="External"/><Relationship Id="rIdkg5lbbfuceiyy_vqjmwe-" Type="http://schemas.openxmlformats.org/officeDocument/2006/relationships/hyperlink" Target="http://kodeks.duckdns.org/document/4510" TargetMode="External"/><Relationship Id="rIdjlgrteipytk12t8_ozlxk" Type="http://schemas.openxmlformats.org/officeDocument/2006/relationships/hyperlink" Target="http://kodeks.duckdns.org/document/4511" TargetMode="External"/><Relationship Id="rIdi1agp5g7ghk5r3zmaqb8k" Type="http://schemas.openxmlformats.org/officeDocument/2006/relationships/hyperlink" Target="http://kodeks.duckdns.org/document/4531" TargetMode="External"/><Relationship Id="rIdcejs8nciujtby62q0oecj" Type="http://schemas.openxmlformats.org/officeDocument/2006/relationships/hyperlink" Target="http://kodeks.duckdns.org/document/4535" TargetMode="External"/><Relationship Id="rId-s9z9yr_vrixu5-g_dvjy" Type="http://schemas.openxmlformats.org/officeDocument/2006/relationships/hyperlink" Target="http://kodeks.duckdns.org/document/63251" TargetMode="External"/><Relationship Id="rIdnpyg-fubnmpbiuqcxcdvj" Type="http://schemas.openxmlformats.org/officeDocument/2006/relationships/hyperlink" Target="http://kodeks.duckdns.org/document/4570" TargetMode="External"/><Relationship Id="rIduqsrr337sslo58bw3fa85" Type="http://schemas.openxmlformats.org/officeDocument/2006/relationships/hyperlink" Target="http://kodeks.duckdns.org/document/4572" TargetMode="External"/><Relationship Id="rIdntjkuysiiukyoesinyaia" Type="http://schemas.openxmlformats.org/officeDocument/2006/relationships/hyperlink" Target="http://kodeks.duckdns.org/document/4586" TargetMode="External"/><Relationship Id="rIdopfsd838_gj-1nsshryar" Type="http://schemas.openxmlformats.org/officeDocument/2006/relationships/hyperlink" Target="http://kodeks.duckdns.org/document/4602" TargetMode="External"/><Relationship Id="rIdfl_pleyt5ufn7wtgttudw" Type="http://schemas.openxmlformats.org/officeDocument/2006/relationships/hyperlink" Target="http://kodeks.duckdns.org/document/4614" TargetMode="External"/><Relationship Id="rIdvw97hm1yvlohtor3zr81g" Type="http://schemas.openxmlformats.org/officeDocument/2006/relationships/hyperlink" Target="http://kodeks.duckdns.org/document/4615" TargetMode="External"/><Relationship Id="rIdkviqugzzxhanir4qky3ih" Type="http://schemas.openxmlformats.org/officeDocument/2006/relationships/hyperlink" Target="http://kodeks.duckdns.org/document/4645" TargetMode="External"/><Relationship Id="rIde6hcwgu1ebecffaceblva" Type="http://schemas.openxmlformats.org/officeDocument/2006/relationships/hyperlink" Target="http://kodeks.duckdns.org/document/4647" TargetMode="External"/><Relationship Id="rIdckhn8tuhhqnoef_vn72zw" Type="http://schemas.openxmlformats.org/officeDocument/2006/relationships/hyperlink" Target="http://kodeks.duckdns.org/document/4677" TargetMode="External"/><Relationship Id="rIdpislwfgho36n5nkaalmfj" Type="http://schemas.openxmlformats.org/officeDocument/2006/relationships/hyperlink" Target="http://kodeks.duckdns.org/document/4714" TargetMode="External"/><Relationship Id="rIdbr3aipchqfaus-qfm5zdh" Type="http://schemas.openxmlformats.org/officeDocument/2006/relationships/hyperlink" Target="http://kodeks.duckdns.org/document/4709" TargetMode="External"/><Relationship Id="rIddjnbjnapwbzthilkiyhfh" Type="http://schemas.openxmlformats.org/officeDocument/2006/relationships/hyperlink" Target="http://kodeks.duckdns.org/document/4742" TargetMode="External"/><Relationship Id="rIdjyyutswupelagwjbh9e8g" Type="http://schemas.openxmlformats.org/officeDocument/2006/relationships/hyperlink" Target="http://kodeks.duckdns.org/document/4750" TargetMode="External"/><Relationship Id="rIdyeznwqy4nk-rybwubodxc" Type="http://schemas.openxmlformats.org/officeDocument/2006/relationships/hyperlink" Target="http://kodeks.duckdns.org/document/4762" TargetMode="External"/><Relationship Id="rIdvfemdhu4tnarbmequ-u86" Type="http://schemas.openxmlformats.org/officeDocument/2006/relationships/hyperlink" Target="http://kodeks.duckdns.org/document/4779" TargetMode="External"/><Relationship Id="rId0m4-ofc_sb7f_bhsl3r_c" Type="http://schemas.openxmlformats.org/officeDocument/2006/relationships/hyperlink" Target="http://kodeks.duckdns.org/document/4780" TargetMode="External"/><Relationship Id="rIdubqdsjw80f29t7opsablc" Type="http://schemas.openxmlformats.org/officeDocument/2006/relationships/hyperlink" Target="http://kodeks.duckdns.org/document/4782" TargetMode="External"/><Relationship Id="rIduo1jwwsmzbgnmisskamnr" Type="http://schemas.openxmlformats.org/officeDocument/2006/relationships/hyperlink" Target="http://kodeks.duckdns.org/document/4783" TargetMode="External"/><Relationship Id="rIdqdttnlypyazb9w2jgfj4v" Type="http://schemas.openxmlformats.org/officeDocument/2006/relationships/hyperlink" Target="http://kodeks.duckdns.org/document/4961" TargetMode="External"/><Relationship Id="rIdehhuo3pl9tiu9tswqicim" Type="http://schemas.openxmlformats.org/officeDocument/2006/relationships/hyperlink" Target="http://kodeks.duckdns.org/document/4962" TargetMode="External"/><Relationship Id="rId6ziiuscmlxsbigmgockgo" Type="http://schemas.openxmlformats.org/officeDocument/2006/relationships/hyperlink" Target="http://kodeks.duckdns.org/document/4989" TargetMode="External"/><Relationship Id="rId4xnqc2vn1q0ilicde4bre" Type="http://schemas.openxmlformats.org/officeDocument/2006/relationships/hyperlink" Target="http://kodeks.duckdns.org/document/60106" TargetMode="External"/><Relationship Id="rIdsehf8brnjxlhs33mbqfpg" Type="http://schemas.openxmlformats.org/officeDocument/2006/relationships/hyperlink" Target="http://kodeks.duckdns.org/document/60146" TargetMode="External"/><Relationship Id="rIdj7qapvn4jgccx4tgvaqrq" Type="http://schemas.openxmlformats.org/officeDocument/2006/relationships/hyperlink" Target="http://kodeks.duckdns.org/document/60178" TargetMode="External"/><Relationship Id="rIdvjla2uk1acxxemgf-ite8" Type="http://schemas.openxmlformats.org/officeDocument/2006/relationships/hyperlink" Target="http://kodeks.duckdns.org/document/60242" TargetMode="External"/><Relationship Id="rIdu2w_uwjcyfppukstew4g-" Type="http://schemas.openxmlformats.org/officeDocument/2006/relationships/hyperlink" Target="http://kodeks.duckdns.org/document/4370#&#1088;1" TargetMode="External"/><Relationship Id="rIdd1dlgo4ym3nvjaoebqsdt" Type="http://schemas.openxmlformats.org/officeDocument/2006/relationships/hyperlink" Target="http://kodeks.duckdns.org/document/4405" TargetMode="External"/><Relationship Id="rIdfuju_cz0xckggldn22o90" Type="http://schemas.openxmlformats.org/officeDocument/2006/relationships/hyperlink" Target="http://kodeks.duckdns.org/document/4370#&#1088;2" TargetMode="External"/><Relationship Id="rIdesyoddpv_cjyhgfugh6nx" Type="http://schemas.openxmlformats.org/officeDocument/2006/relationships/hyperlink" Target="http://kodeks.duckdns.org/document/4370#&#1088;3" TargetMode="External"/><Relationship Id="rIdde5g7oa7tn18o5pbkbdaf" Type="http://schemas.openxmlformats.org/officeDocument/2006/relationships/hyperlink" Target="http://kodeks.duckdns.org/document/4405" TargetMode="External"/><Relationship Id="rId-joce_x5h6kckpaxeqlwf" Type="http://schemas.openxmlformats.org/officeDocument/2006/relationships/hyperlink" Target="http://kodeks.duckdns.org/document/4370#&#1088;4" TargetMode="External"/><Relationship Id="rIdikvp9yuzzsxf45ytyzlwn" Type="http://schemas.openxmlformats.org/officeDocument/2006/relationships/hyperlink" Target="http://kodeks.duckdns.org/document/4370#&#1088;5" TargetMode="External"/><Relationship Id="rId2i0t9zjt5m49wf1pv7j_e" Type="http://schemas.openxmlformats.org/officeDocument/2006/relationships/hyperlink" Target="http://kodeks.duckdns.org/document/4370#&#1088;6" TargetMode="External"/><Relationship Id="rIdoak2tmwunhvm7lsayjo8-" Type="http://schemas.openxmlformats.org/officeDocument/2006/relationships/hyperlink" Target="http://kodeks.duckdns.org/document/4370#&#1088;4" TargetMode="External"/><Relationship Id="rIdatfa86_rnjvykei4vwvxq" Type="http://schemas.openxmlformats.org/officeDocument/2006/relationships/hyperlink" Target="http://kodeks.duckdns.org/document/4370#&#1088;5" TargetMode="External"/><Relationship Id="rIdn-nbwpzl_wvtr6o0a5qwn" Type="http://schemas.openxmlformats.org/officeDocument/2006/relationships/hyperlink" Target="http://kodeks.duckdns.org/document/4405" TargetMode="External"/><Relationship Id="rIdd8ujfkwqpyzxeznyw71yy" Type="http://schemas.openxmlformats.org/officeDocument/2006/relationships/hyperlink" Target="http://kodeks.duckdns.org/document/4405" TargetMode="External"/><Relationship Id="rIdo6zcgxlxu2hamvii3p8sc" Type="http://schemas.openxmlformats.org/officeDocument/2006/relationships/hyperlink" Target="http://kodeks.duckdns.org/document/2526" TargetMode="External"/><Relationship Id="rIdkl55nhd1q2ovyma2dffpd" Type="http://schemas.openxmlformats.org/officeDocument/2006/relationships/hyperlink" Target="http://kodeks.duckdns.org/document/3689" TargetMode="External"/><Relationship Id="rIddkkelbyh_lyiaoglvwirz" Type="http://schemas.openxmlformats.org/officeDocument/2006/relationships/hyperlink" Target="http://kodeks.duckdns.org/document/2526" TargetMode="External"/><Relationship Id="rIdxyx9vhny0vwmiwgnwrngl" Type="http://schemas.openxmlformats.org/officeDocument/2006/relationships/hyperlink" Target="http://kodeks.duckdns.org/document/4023" TargetMode="External"/><Relationship Id="rIds7_ljmdfzimleibpix0y7" Type="http://schemas.openxmlformats.org/officeDocument/2006/relationships/hyperlink" Target="http://kodeks.duckdns.org/document/4023" TargetMode="External"/><Relationship Id="rIdp4-q80-dv6tovk1ap8hmp" Type="http://schemas.openxmlformats.org/officeDocument/2006/relationships/hyperlink" Target="http://kodeks.duckdns.org/document/4308" TargetMode="External"/><Relationship Id="rId0iazg5pxcu1wsqlps431r" Type="http://schemas.openxmlformats.org/officeDocument/2006/relationships/hyperlink" Target="http://kodeks.duckdns.org/document/4319" TargetMode="External"/><Relationship Id="rIdaduojbuxwwrs5qxm3zvox" Type="http://schemas.openxmlformats.org/officeDocument/2006/relationships/hyperlink" Target="http://kodeks.duckdns.org/document/2526" TargetMode="External"/><Relationship Id="rIdmkbkf5brrjz9jzmrvnf6a" Type="http://schemas.openxmlformats.org/officeDocument/2006/relationships/hyperlink" Target="http://kodeks.duckdns.org/document/4365" TargetMode="External"/><Relationship Id="rIdlxj0coysoo3m7jjh8-9zn" Type="http://schemas.openxmlformats.org/officeDocument/2006/relationships/hyperlink" Target="http://kodeks.duckdns.org/document/4750" TargetMode="External"/><Relationship Id="rIdztcpzvc1nlkofm9z4fbfr" Type="http://schemas.openxmlformats.org/officeDocument/2006/relationships/hyperlink" Target="http://kodeks.duckdns.org/document/4762" TargetMode="External"/><Relationship Id="rIdvp_kg02u70gems8mosyb8" Type="http://schemas.openxmlformats.org/officeDocument/2006/relationships/hyperlink" Target="http://kodeks.duckdns.org/document/4779" TargetMode="External"/><Relationship Id="rIdagwsfv39idz9mqrksj1gl" Type="http://schemas.openxmlformats.org/officeDocument/2006/relationships/hyperlink" Target="http://kodeks.duckdns.org/document/4783" TargetMode="External"/><Relationship Id="rIdaujjhjgctrtwl_r1_qzdp" Type="http://schemas.openxmlformats.org/officeDocument/2006/relationships/hyperlink" Target="http://kodeks.duckdns.org/document/4962" TargetMode="External"/><Relationship Id="rIdt_sebvjvnmeainredbwfj" Type="http://schemas.openxmlformats.org/officeDocument/2006/relationships/hyperlink" Target="http://kodeks.duckdns.org/document/4989" TargetMode="External"/><Relationship Id="rIdbjcw-zurayp2g_lntqhvt" Type="http://schemas.openxmlformats.org/officeDocument/2006/relationships/hyperlink" Target="http://kodeks.duckdns.org/document/60106" TargetMode="External"/><Relationship Id="rIdyx8xpw03rgweah4emydvz" Type="http://schemas.openxmlformats.org/officeDocument/2006/relationships/hyperlink" Target="http://kodeks.duckdns.org/document/4750" TargetMode="External"/><Relationship Id="rId-ybfmgvl682letgmkeu1r" Type="http://schemas.openxmlformats.org/officeDocument/2006/relationships/hyperlink" Target="http://kodeks.duckdns.org/document/4780" TargetMode="External"/><Relationship Id="rIduqgu6ag2hlgfrdqjudln9" Type="http://schemas.openxmlformats.org/officeDocument/2006/relationships/hyperlink" Target="http://kodeks.duckdns.org/document/60146" TargetMode="External"/><Relationship Id="rIdleokgqkwb6pa2imqdpomn" Type="http://schemas.openxmlformats.org/officeDocument/2006/relationships/hyperlink" Target="http://kodeks.duckdns.org/document/4405" TargetMode="External"/><Relationship Id="rIdel-z0ef0gqhq4atevqhhb" Type="http://schemas.openxmlformats.org/officeDocument/2006/relationships/hyperlink" Target="http://kodeks.duckdns.org/document/4750" TargetMode="External"/><Relationship Id="rIdudc6-8m3tp4xryryhwvqp" Type="http://schemas.openxmlformats.org/officeDocument/2006/relationships/hyperlink" Target="http://kodeks.duckdns.org/document/4405" TargetMode="External"/><Relationship Id="rIdyuobcchvaakj-hfy1z6pb" Type="http://schemas.openxmlformats.org/officeDocument/2006/relationships/hyperlink" Target="http://kodeks.duckdns.org/document/4760" TargetMode="External"/><Relationship Id="rIdjt80yi0ooiiglkwnmvjcy" Type="http://schemas.openxmlformats.org/officeDocument/2006/relationships/hyperlink" Target="http://kodeks.duckdns.org/document/4510" TargetMode="External"/><Relationship Id="rIdxfc-8rgc7vsuk_fo3sffi" Type="http://schemas.openxmlformats.org/officeDocument/2006/relationships/hyperlink" Target="http://kodeks.duckdns.org/document/4535" TargetMode="External"/><Relationship Id="rIdlby4xshmfr62rmortk9iv" Type="http://schemas.openxmlformats.org/officeDocument/2006/relationships/hyperlink" Target="http://kodeks.duckdns.org/document/4614" TargetMode="External"/><Relationship Id="rIdtnkrnjwveehkl02f15zcb" Type="http://schemas.openxmlformats.org/officeDocument/2006/relationships/hyperlink" Target="http://kodeks.duckdns.org/document/4647" TargetMode="External"/><Relationship Id="rId7ji8mz4nqebpix2umgk2a" Type="http://schemas.openxmlformats.org/officeDocument/2006/relationships/hyperlink" Target="http://kodeks.duckdns.org/document/4709" TargetMode="External"/><Relationship Id="rId8u4hdawarnsfeh6xsvju2" Type="http://schemas.openxmlformats.org/officeDocument/2006/relationships/hyperlink" Target="http://kodeks.duckdns.org/document/4750" TargetMode="External"/><Relationship Id="rIdxbwf-qdpzsenigwsnzkbt" Type="http://schemas.openxmlformats.org/officeDocument/2006/relationships/hyperlink" Target="http://kodeks.duckdns.org/document/4920" TargetMode="External"/><Relationship Id="rIdk2kszbuoo2huxjunkxjfy" Type="http://schemas.openxmlformats.org/officeDocument/2006/relationships/hyperlink" Target="http://kodeks.duckdns.org/document/4614" TargetMode="External"/><Relationship Id="rId78p_nivgzlbblactlgmp1" Type="http://schemas.openxmlformats.org/officeDocument/2006/relationships/hyperlink" Target="http://kodeks.duckdns.org/document/4961" TargetMode="External"/><Relationship Id="rIdrwalblcp5nwjcbnjbplcr" Type="http://schemas.openxmlformats.org/officeDocument/2006/relationships/hyperlink" Target="http://kodeks.duckdns.org/document/4614" TargetMode="External"/><Relationship Id="rIdihif-nq_fksj6gfxjgazj" Type="http://schemas.openxmlformats.org/officeDocument/2006/relationships/hyperlink" Target="http://kodeks.duckdns.org/document/4709" TargetMode="External"/><Relationship Id="rIdq0cercxef1xid_5rkukx5" Type="http://schemas.openxmlformats.org/officeDocument/2006/relationships/hyperlink" Target="http://kodeks.duckdns.org/document/4750" TargetMode="External"/><Relationship Id="rId5xs3k7mjjfq9muuvx-ffh" Type="http://schemas.openxmlformats.org/officeDocument/2006/relationships/hyperlink" Target="http://kodeks.duckdns.org/document/4647" TargetMode="External"/><Relationship Id="rIdxfjjbauam0wifs1qijk6r" Type="http://schemas.openxmlformats.org/officeDocument/2006/relationships/hyperlink" Target="http://kodeks.duckdns.org/document/4750" TargetMode="External"/><Relationship Id="rIdb7vg2ourvu8smjj0ekaq9" Type="http://schemas.openxmlformats.org/officeDocument/2006/relationships/hyperlink" Target="http://kodeks.duckdns.org/document/4400" TargetMode="External"/><Relationship Id="rIdmhewnnagprl_hxugigswa" Type="http://schemas.openxmlformats.org/officeDocument/2006/relationships/hyperlink" Target="http://kodeks.duckdns.org/document/4376" TargetMode="External"/><Relationship Id="rId7" Type="http://schemas.openxmlformats.org/officeDocument/2006/relationships/image" Target="media/93bec1c1538034512fe33c1434ae0ea86b639d33.png"/><Relationship Id="rId10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2026-09-23T07:04:41.907Z</dcterms:created>
  <dcterms:modified xsi:type="dcterms:W3CDTF">2026-09-23T07:04:41.907Z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