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 </w:t>
      </w:r>
      <w:r>
        <w:rPr>
          <w:rFonts w:ascii="Arial" w:cs="Arial" w:eastAsia="Arial" w:hAnsi="Arial"/>
          <w:sz w:val="24"/>
          <w:szCs w:val="24"/>
        </w:rPr>
        <w:t xml:space="preserve">                (В соответствии с  Указом Президента КР</w:t>
      </w:r>
      <w:hyperlink w:history="1" r:id="rIdqdds8lkyxp2kejwrbq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от 7 февраля 2006 года УП № 56               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О реорганизации Государственной киновидеокомпании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 В  целях  совершенствования  управления  системой  национальной кинематографии, обеспечения необходимых условий  для развития нацио- нального кинематографа, повышения роли  киноискусства  в возрождении духовных и народных традиций постановляю:      1. Преобразовать Государственную  киновидеокомпанию  Кыргызской Республики в Национальный концерн "Кыргызкино".     2. Установить, что:     - все государственные  организации  кинематографии  находятся в ведении Национального концерна "Кыргызкино";     - назначение  президента  Национального  концерна  "Кыргызкино" осуществляется решением Президента Кыргызской Республики;     - назначение и освобождение вице-президента  Национального кон-церна "Кыргызкино" осуществляется решением  Премьер-министра Кыргыз-ской Республики по представлению  президента  Национального концерна"Кыргызкино".     3. Президенту национального  концерна "Кыргызкино"   в месячный срок внести в Правительство Кыргызской Республики проекты Положения, структуры и штатной численности Национального концерна "Кыргызкино".     4. Государственному комитету Кыргызской  Республики по управле-нию государственным  имуществом  совместно с  Национальным концерном "Кыргызкино" в месячный срок  провести  инвентаризацию  кинотеатров, составляющих государственную киносеть, и представить  на утверждение Правительства Кыргызской Республики перечень кинотеатров, составляю-щих данную киносеть.     5. Правительству Кыргызской Республики в установленном порядке:     - в  двухмесячный  срок  рассмотреть  и   утвердить  Положение, структуру и шататную численность Национального концерна "Кыргызкино";     - в месячный срок утвердить перечень кинотеатров,  составляющихгосударственную  киносеть  с  момента  поступления  проекта  данного перчня из Государственного комитета Кыргызской Республики  по управ-лению государственным имуществом;     - решить организационные, финансовые и иные вопросы, вытекающие из настоящего Указа;     - в месячный срок внести предложения по приведению ранее приня-тых решений Президента Кыргызской Республики в соответствие с данным Указом;     - привести свои решения в соответствие с настоящим Указом.     6. Контроль за исполнением данного  Указа  возложить  на  отделстратегического  развития   и  экспертизы  Администрации  Президента Кыргызской Республики.     7. Настоящий Указ вступает в силу со дня подписания.       ПрезидентКыргызской Республики    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5wdvje946mhzucyt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dalil.kg/document/4406</w:t>
      </w:r>
    </w:hyperlink>
  </w:p>
  <w:p>
    <w:pPr>
      <w:spacing w:after="0" w:before="40"/>
      <w:jc w:val="center"/>
    </w:pPr>
    <w:hyperlink w:history="1" r:id="rIdywxn5mwpukpf17tzqzj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ds8lkyxp2kejwrbqmy7" Type="http://schemas.openxmlformats.org/officeDocument/2006/relationships/hyperlink" Target="https://dalil.kg/document/4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5wdvje946mhzucytmbp" Type="http://schemas.openxmlformats.org/officeDocument/2006/relationships/hyperlink" Target="https://dalil.kg/document/4406" TargetMode="External"/><Relationship Id="rIdywxn5mwpukpf17tzqzj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2026-09-24T16:43:57.518Z</dcterms:created>
  <dcterms:modified xsi:type="dcterms:W3CDTF">2026-09-24T16:43:57.518Z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