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sdf-67ywkikf6ldkqmec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 25 июля 2012 года УП N 140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7 июля 2006 года УП № 370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О внесении изменений в 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исполняющего обязанности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"О создании Национального комитета по последствиям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изменения климата" от 18 июля 2005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Указа Президента КР от </w:t>
      </w:r>
      <w:hyperlink w:history="1" r:id="rIdbphjdhkfi-hqkaniya3s7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11 августа 2008 года УП N 281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координации действий по  выполнению  международных  обяза-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 Кыргызской Республики по </w:t>
      </w:r>
      <w:hyperlink w:history="1" r:id="rId4n6aiepiwth3uciytgc28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Рамочной Конвенции</w:t>
        </w:r>
      </w:hyperlink>
      <w:r>
        <w:rPr>
          <w:rFonts w:ascii="Arial" w:cs="Arial" w:eastAsia="Arial" w:hAnsi="Arial"/>
          <w:sz w:val="20"/>
          <w:szCs w:val="20"/>
        </w:rPr>
        <w:t xml:space="preserve"> Организации Объеди-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ненных Наций об изменении климата и </w:t>
      </w:r>
      <w:hyperlink w:history="1" r:id="rIdq20t1q-k75t6h7vsrsv9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Киотского протокола</w:t>
        </w:r>
      </w:hyperlink>
      <w:r>
        <w:rPr>
          <w:rFonts w:ascii="Arial" w:cs="Arial" w:eastAsia="Arial" w:hAnsi="Arial"/>
          <w:sz w:val="20"/>
          <w:szCs w:val="20"/>
        </w:rPr>
        <w:t xml:space="preserve">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- в </w:t>
      </w:r>
      <w:hyperlink w:history="1" r:id="rIdcayxxkhyz93dgjjf4nah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приложении № 2</w:t>
        </w:r>
      </w:hyperlink>
      <w:r>
        <w:rPr>
          <w:rFonts w:ascii="Arial" w:cs="Arial" w:eastAsia="Arial" w:hAnsi="Arial"/>
          <w:sz w:val="20"/>
          <w:szCs w:val="20"/>
        </w:rPr>
        <w:t xml:space="preserve"> "Состав Национального комитета по  последствиям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изменения климата", утвержденном вышеназванным Указом: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абзаце первом слова "Заместитель министра экологии и  чрезвычай-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  ситуаций  Кыргызской  Республики" заменить словами "Директор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дарственного агентства по охране окружающей среды и  лесному  хозяйству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Правительстве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абзац четвертый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абзаце тринадцатом слова "экологии 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абзаце шестнадцатом слова "Министерства экологии и  чрезвычайных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ситуаций  Кыргызской  Республики"  заменить  словами  "Государственного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агентства по охране окружающей среды и лесному хозяйству при Правитель-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стве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Указа Президента КР от </w:t>
      </w:r>
      <w:hyperlink w:history="1" r:id="rIdkzm3lazinhtpjpkuwok-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11 августа 2008 года УП N 281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Кыргызской Республики            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df-67ywkikf6ldkqmecs" Type="http://schemas.openxmlformats.org/officeDocument/2006/relationships/hyperlink" Target="http://kodeks.duckdns.org/document/61882" TargetMode="External"/><Relationship Id="rIdbphjdhkfi-hqkaniya3s7" Type="http://schemas.openxmlformats.org/officeDocument/2006/relationships/hyperlink" Target="http://kodeks.duckdns.org/document/60313" TargetMode="External"/><Relationship Id="rId4n6aiepiwth3uciytgc28" Type="http://schemas.openxmlformats.org/officeDocument/2006/relationships/hyperlink" Target="http://kodeks.duckdns.org/document/17016" TargetMode="External"/><Relationship Id="rIdq20t1q-k75t6h7vsrsv9w" Type="http://schemas.openxmlformats.org/officeDocument/2006/relationships/hyperlink" Target="http://kodeks.duckdns.org/document/17632" TargetMode="External"/><Relationship Id="rIdcayxxkhyz93dgjjf4nahi" Type="http://schemas.openxmlformats.org/officeDocument/2006/relationships/hyperlink" Target="http://kodeks.duckdns.org/document/4312" TargetMode="External"/><Relationship Id="rIdkzm3lazinhtpjpkuwok-k" Type="http://schemas.openxmlformats.org/officeDocument/2006/relationships/hyperlink" Target="http://kodeks.duckdns.org/document/60313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2026-09-23T04:48:34.212Z</dcterms:created>
  <dcterms:modified xsi:type="dcterms:W3CDTF">2026-09-23T04:48:34.212Z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