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44a86h8m1ayxdbre1kix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2006 года УП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учреждении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золотой медали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"За выдающийся вклад в кыргызскую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духовность XX века" от 29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кадровыми изменениями в государственных органах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Внести  в  </w:t>
      </w:r>
      <w:hyperlink w:history="1" r:id="rIdjwxswdojat4uwddl6gi-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Почетной золотой медали Президента Кыргызской Республики "За выдающийся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  в культуру и духовность XX века" от 29 июня 2003 года № 209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10  </w:t>
      </w:r>
      <w:hyperlink w:history="1" r:id="rIdqvttwjcbkbmvx7i-kze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  №  1</w:t>
        </w:r>
      </w:hyperlink>
      <w:r>
        <w:rPr>
          <w:rFonts w:ascii="Arial" w:cs="Arial" w:eastAsia="Arial" w:hAnsi="Arial"/>
          <w:sz w:val="20"/>
          <w:szCs w:val="20"/>
        </w:rPr>
        <w:t xml:space="preserve"> "Положение о Почетной золотой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  "За  выдающийся  вклад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 и духовность XX века", утвержденного вышеназванным Указом,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"10. Документы,  предусмотренные  пунктом  9 настоящего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 в комиссию для их рассмотрения в течение месяца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10 </w:t>
      </w:r>
      <w:hyperlink w:history="1" r:id="rIdjxvv5mtwkjpxc2aq_-g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0"/>
          <w:szCs w:val="20"/>
        </w:rPr>
        <w:t xml:space="preserve"> "Положение о комиссии по  вопросам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суждения  Почетной  золотой медали Президента Кыргызской Республики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выдающийся вклад в кыргызскую культуру и духовность XX  века",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вышеназванным Указом,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"10. Организационно-техническое обеспечение деятельности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 на Министерство культуры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rtst8hrxc4_1clxu_by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0"/>
          <w:szCs w:val="20"/>
        </w:rPr>
        <w:t xml:space="preserve"> "Состав комиссии по вопросам присуждения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золотой  медали Президента Кыргызской Республики "За выдающийся вклад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культуру и духовность XX века",  утвержденное  вышеназванным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Указом, изложить согласно </w:t>
      </w:r>
      <w:hyperlink w:history="1" r:id="rId8abhdg-esz6ku-2dmvm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исполнением данного Указа возложить на отдел 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тегического  развития  и экспертизы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15 сентября 2006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"Приложение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29 июня 2003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вопросам присуждения Почетной золотой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медали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"За выдающийся вклад в кыргызскую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духовность XX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 - заведующий отделом стратегического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 и экспертизы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 - министр культуры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               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 Алымбай - историк, поэт, публицист;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 Сарман     - заслуженный деятель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Орозбек      -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Жолдошева Жылдыз     - председатель Международного благотворитель-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Айтибаевна             ного фонда имени Курманжан 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 Кенеш 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Марипов Асамидин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Омурканов Анатай    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Полотов Улукмырза    -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Сейдакматова Жамал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Токтакунова Самара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Чокоева Рейна     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Нурманбетовна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Шестопал Виктор      - народный художник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Арнольдович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ctfptyzlwdyjnn17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dalil.kg/document/4540</w:t>
      </w:r>
    </w:hyperlink>
  </w:p>
  <w:p>
    <w:pPr>
      <w:spacing w:after="0" w:before="40"/>
      <w:jc w:val="center"/>
    </w:pPr>
    <w:hyperlink w:history="1" r:id="rIdsjfczbnqkjqelncw0ky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a86h8m1ayxdbre1kixb" Type="http://schemas.openxmlformats.org/officeDocument/2006/relationships/hyperlink" Target="https://dalil.kg/document/430828" TargetMode="External"/><Relationship Id="rIdjwxswdojat4uwddl6gi-s" Type="http://schemas.openxmlformats.org/officeDocument/2006/relationships/hyperlink" Target="https://dalil.kg/document/4004" TargetMode="External"/><Relationship Id="rIdqvttwjcbkbmvx7i-kzeqk" Type="http://schemas.openxmlformats.org/officeDocument/2006/relationships/hyperlink" Target="https://dalil.kg/document/49546" TargetMode="External"/><Relationship Id="rIdjxvv5mtwkjpxc2aq_-g5t" Type="http://schemas.openxmlformats.org/officeDocument/2006/relationships/hyperlink" Target="https://dalil.kg/document/30771" TargetMode="External"/><Relationship Id="rIdrtst8hrxc4_1clxu_byab" Type="http://schemas.openxmlformats.org/officeDocument/2006/relationships/hyperlink" Target="https://dalil.kg/document/4004#1" TargetMode="External"/><Relationship Id="rId8abhdg-esz6ku-2dmvmwh" Type="http://schemas.openxmlformats.org/officeDocument/2006/relationships/hyperlink" Target="https://dalil.kg/document/4540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ctfptyzlwdyjnn17jxn" Type="http://schemas.openxmlformats.org/officeDocument/2006/relationships/hyperlink" Target="https://dalil.kg/document/4540" TargetMode="External"/><Relationship Id="rIdsjfczbnqkjqelncw0ky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2026-09-24T17:09:25.749Z</dcterms:created>
  <dcterms:modified xsi:type="dcterms:W3CDTF">2026-09-24T17:09:25.749Z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