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Дисциплинарный устав</w:t>
      </w:r>
    </w:p>
    <w:p>
      <w:pPr>
        <w:spacing w:after="240" w:before="200"/>
        <w:jc w:val="center"/>
      </w:pPr>
      <w:r>
        <w:rPr>
          <w:rFonts w:ascii="Arial" w:cs="Arial" w:eastAsia="Arial" w:hAnsi="Arial"/>
          <w:b/>
          <w:bCs/>
          <w:sz w:val="32"/>
          <w:szCs w:val="32"/>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ihvdhwgui3okiq7ypnie">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085mbxfb2-yiczga4yf9p">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 </w:t>
      </w:r>
      <w:hyperlink w:history="1" r:id="rIdmepr8ok3o2xsmy4b8oph0">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Устав определяет сущность служебной дисциплины в правоохранительных органах Кыргызской Республики (далее - правоохранительные органы), обязанности сотрудников по ее соблюдению, права и обязанности начальников (командиров), руководителей правоохранительных органов по обеспечению служебной дисциплины, порядок применения мер поощрений и дисциплинарной ответственности, обжалования дисциплинарных взысканий, учета мер поощрений и дисциплинарной ответственности, а также перечень начальников (командиров), руководителей правоохранительных органов и соответствующих им дисциплинарных прав.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Требования настоящего Дисциплинарного устава правоохранительных органов Кыргызской Республики (далее - Устав) обязательны для исполнения сотрудниками правоохранительных органов (далее - сотрудник), за исключением сотрудников, проходящих службу в органах прокуратуры и национальной безопасности, и основываются на принципах законности, обоснованности, справедливости, целесообразности, своевременности, неотвратимости ответственности, персональной виновной ответственности и недопустимости повторной или двойной ответственности за совершение одного и того же дисциплинарного проступка.</w:t>
      </w:r>
    </w:p>
    <w:p>
      <w:pPr>
        <w:spacing w:after="60"/>
        <w:ind w:firstLine="567"/>
        <w:jc w:val="both"/>
      </w:pPr>
      <w:r>
        <w:rPr>
          <w:rFonts w:ascii="Arial" w:cs="Arial" w:eastAsia="Arial" w:hAnsi="Arial"/>
          <w:sz w:val="24"/>
          <w:szCs w:val="24"/>
        </w:rPr>
        <w:t xml:space="preserve">2. Настоящий Устав обязывает сотрудников добросовестно исполнять служебный долг, строго и точно соблюдать требования законодательства Кыргызской Республики, уважать честь и достоинство личности, защищать права и свободы, личную неприкосновенность граждан, соблюдать правила поведения, вежливости, постоянно служить примером культурного поведения, скромности и выдержанности, свято блюсти честь, защищать свое достоинство и уважать достоинство других. Употребление нецензурных слов, грубости несовместимо с понятием чести и достоинства сотрудника, а также соответствием его морального облика требованиям кодекса этики государственных и муниципальных служащих.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biagv5edoyopyfjkvcl">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распространяется действие Дисциплинарного устава Вооруженных Сил Кыргызской Республики.</w:t>
      </w:r>
    </w:p>
    <w:p>
      <w:pPr>
        <w:spacing w:after="60"/>
        <w:ind w:firstLine="567"/>
        <w:jc w:val="both"/>
      </w:pPr>
      <w:r>
        <w:rPr>
          <w:rFonts w:ascii="Arial" w:cs="Arial" w:eastAsia="Arial" w:hAnsi="Arial"/>
          <w:sz w:val="24"/>
          <w:szCs w:val="24"/>
        </w:rPr>
        <w:t xml:space="preserve">4. В настоящем Уставе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дисциплинарная ответственность</w:t>
      </w:r>
      <w:r>
        <w:rPr>
          <w:rFonts w:ascii="Arial" w:cs="Arial" w:eastAsia="Arial" w:hAnsi="Arial"/>
          <w:sz w:val="24"/>
          <w:szCs w:val="24"/>
        </w:rPr>
        <w:t xml:space="preserve"> - одна из форм правового воздействия на сотрудников, нарушающих служебную дисциплину и совершивших дисциплинарный проступок;</w:t>
      </w:r>
    </w:p>
    <w:p>
      <w:pPr>
        <w:spacing w:after="60"/>
        <w:ind w:firstLine="567"/>
        <w:jc w:val="both"/>
      </w:pPr>
      <w:r>
        <w:rPr>
          <w:rFonts w:ascii="Arial" w:cs="Arial" w:eastAsia="Arial" w:hAnsi="Arial"/>
          <w:sz w:val="24"/>
          <w:szCs w:val="24"/>
        </w:rPr>
        <w:t xml:space="preserve">2) дисциплинарный проступок - нарушение сотрудником служебной дисциплины, а равно несоблюдение установленных </w:t>
      </w:r>
      <w:hyperlink w:history="1" r:id="rId9iapq1gz5x1qvynkpkm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если содеянное не образует состава правонарушения либо преступления;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приказ</w:t>
      </w:r>
      <w:r>
        <w:rPr>
          <w:rFonts w:ascii="Arial" w:cs="Arial" w:eastAsia="Arial" w:hAnsi="Arial"/>
          <w:sz w:val="24"/>
          <w:szCs w:val="24"/>
        </w:rPr>
        <w:t xml:space="preserve"> - письменное или устное распоряжение начальника (командира), руководителя правоохранительного органа, отданное в пределах его должностных полномочий, и обязательное для исполнения подчиненными сотрудниками;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приказ, отданный в письменной форме</w:t>
      </w:r>
      <w:r>
        <w:rPr>
          <w:rFonts w:ascii="Arial" w:cs="Arial" w:eastAsia="Arial" w:hAnsi="Arial"/>
          <w:sz w:val="24"/>
          <w:szCs w:val="24"/>
        </w:rPr>
        <w:t xml:space="preserve">, - основной распорядительный служебный документ, издаваемый начальником (командиром), руководителем правоохранительного органа на правах единоначалия;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дисциплинарный проступок, дискредитирующий правоохранительный орган</w:t>
      </w:r>
      <w:r>
        <w:rPr>
          <w:rFonts w:ascii="Arial" w:cs="Arial" w:eastAsia="Arial" w:hAnsi="Arial"/>
          <w:sz w:val="24"/>
          <w:szCs w:val="24"/>
        </w:rPr>
        <w:t xml:space="preserve">, - деяние, признанное дискредитирующим правоохранительный орган, предусмотренное настоящим Уставом;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прямые начальники (командиры) сотрудника</w:t>
      </w:r>
      <w:r>
        <w:rPr>
          <w:rFonts w:ascii="Arial" w:cs="Arial" w:eastAsia="Arial" w:hAnsi="Arial"/>
          <w:sz w:val="24"/>
          <w:szCs w:val="24"/>
        </w:rPr>
        <w:t xml:space="preserve"> - начальники (командиры), которым он подчинен по службе, в том числе временно, ближайший к сотруднику прямой начальник (командир) является его непосредственным начальником (командиром);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служебная дисциплина</w:t>
      </w:r>
      <w:r>
        <w:rPr>
          <w:rFonts w:ascii="Arial" w:cs="Arial" w:eastAsia="Arial" w:hAnsi="Arial"/>
          <w:sz w:val="24"/>
          <w:szCs w:val="24"/>
        </w:rPr>
        <w:t xml:space="preserve"> - строгое и неукоснительное соблюдение сотрудником служебных обязанностей в соответствии с </w:t>
      </w:r>
      <w:hyperlink w:history="1" r:id="rId6log3l3dof-wl2oknjoq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настоящим Уставом;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служебные обязанности</w:t>
      </w:r>
      <w:r>
        <w:rPr>
          <w:rFonts w:ascii="Arial" w:cs="Arial" w:eastAsia="Arial" w:hAnsi="Arial"/>
          <w:sz w:val="24"/>
          <w:szCs w:val="24"/>
        </w:rPr>
        <w:t xml:space="preserve">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aso8yn_q5fcvpxtf0mjv">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Служебная дисциплина в правоохранительных органах обеспечивается за счет:</w:t>
      </w:r>
    </w:p>
    <w:p>
      <w:pPr>
        <w:spacing w:after="60"/>
        <w:ind w:firstLine="567"/>
        <w:jc w:val="both"/>
      </w:pPr>
      <w:r>
        <w:rPr>
          <w:rFonts w:ascii="Arial" w:cs="Arial" w:eastAsia="Arial" w:hAnsi="Arial"/>
          <w:sz w:val="24"/>
          <w:szCs w:val="24"/>
        </w:rPr>
        <w:t xml:space="preserve">а) личной ответственности каждого сотрудника за выполнение своих служебных обязанностей;</w:t>
      </w:r>
    </w:p>
    <w:p>
      <w:pPr>
        <w:spacing w:after="60"/>
        <w:ind w:firstLine="567"/>
        <w:jc w:val="both"/>
      </w:pPr>
      <w:r>
        <w:rPr>
          <w:rFonts w:ascii="Arial" w:cs="Arial" w:eastAsia="Arial" w:hAnsi="Arial"/>
          <w:sz w:val="24"/>
          <w:szCs w:val="24"/>
        </w:rPr>
        <w:t xml:space="preserve">б) соблюдения сотрудниками порядка и правил выполнения служебных обязанностей, внутреннего распорядка правоохранительного органа (подразделения), условий заключенных с ними контрактов о прохождении службы в правоохранительных органах, правил ношения форменной одежды, реализации предоставленных им прав;</w:t>
      </w:r>
    </w:p>
    <w:p>
      <w:pPr>
        <w:spacing w:after="60"/>
        <w:ind w:firstLine="567"/>
        <w:jc w:val="both"/>
      </w:pPr>
      <w:r>
        <w:rPr>
          <w:rFonts w:ascii="Arial" w:cs="Arial" w:eastAsia="Arial" w:hAnsi="Arial"/>
          <w:sz w:val="24"/>
          <w:szCs w:val="24"/>
        </w:rPr>
        <w:t xml:space="preserve">в) неукоснительного исполнения сотрудниками приказов и распоряжений начальников (командиров), руководителей правоохранительных органов, отданных в установленном порядке 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г) соблюдения сотрудником ограничений, установленных </w:t>
      </w:r>
      <w:hyperlink w:history="1" r:id="rIdm3bxq7a3q8h4puvr9g5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д) поддержания каждым сотрудником уровня квалификации, требуемого для выполнения служебных обязанностей;</w:t>
      </w:r>
    </w:p>
    <w:p>
      <w:pPr>
        <w:spacing w:after="60"/>
        <w:ind w:firstLine="567"/>
        <w:jc w:val="both"/>
      </w:pPr>
      <w:r>
        <w:rPr>
          <w:rFonts w:ascii="Arial" w:cs="Arial" w:eastAsia="Arial" w:hAnsi="Arial"/>
          <w:sz w:val="24"/>
          <w:szCs w:val="24"/>
        </w:rPr>
        <w:t xml:space="preserve">е) ответственности начальника (командира)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ж) осуществления повседневного контроля со стороны прямых и непосредственных начальников (командиров) за выполнением подчиненными служебных обязанностей;</w:t>
      </w:r>
    </w:p>
    <w:p>
      <w:pPr>
        <w:spacing w:after="60"/>
        <w:ind w:firstLine="567"/>
        <w:jc w:val="both"/>
      </w:pPr>
      <w:r>
        <w:rPr>
          <w:rFonts w:ascii="Arial" w:cs="Arial" w:eastAsia="Arial" w:hAnsi="Arial"/>
          <w:sz w:val="24"/>
          <w:szCs w:val="24"/>
        </w:rPr>
        <w:t xml:space="preserve">з) воспитания сотрудников в духе беззаветной преданности своему народу, формирования у них высоких моральных, волевых и деловых качеств, сознательного отношения к выполнению служебных обязанностей;</w:t>
      </w:r>
    </w:p>
    <w:p>
      <w:pPr>
        <w:spacing w:after="60"/>
        <w:ind w:firstLine="567"/>
        <w:jc w:val="both"/>
      </w:pPr>
      <w:r>
        <w:rPr>
          <w:rFonts w:ascii="Arial" w:cs="Arial" w:eastAsia="Arial" w:hAnsi="Arial"/>
          <w:sz w:val="24"/>
          <w:szCs w:val="24"/>
        </w:rPr>
        <w:t xml:space="preserve">и) обоснованного применения начальником (командиром), руководителем правоохранительного органа в отношении подчиненных мер поощрения и дисциплинарной ответственности;</w:t>
      </w:r>
    </w:p>
    <w:p>
      <w:pPr>
        <w:spacing w:after="60"/>
        <w:ind w:firstLine="567"/>
        <w:jc w:val="both"/>
      </w:pPr>
      <w:r>
        <w:rPr>
          <w:rFonts w:ascii="Arial" w:cs="Arial" w:eastAsia="Arial" w:hAnsi="Arial"/>
          <w:sz w:val="24"/>
          <w:szCs w:val="24"/>
        </w:rPr>
        <w:t xml:space="preserve">к) уважения начальником (командиром), руководителем правоохранительного органа чести и достоинства подчиненных;</w:t>
      </w:r>
    </w:p>
    <w:p>
      <w:pPr>
        <w:spacing w:after="60"/>
        <w:ind w:firstLine="567"/>
        <w:jc w:val="both"/>
      </w:pPr>
      <w:r>
        <w:rPr>
          <w:rFonts w:ascii="Arial" w:cs="Arial" w:eastAsia="Arial" w:hAnsi="Arial"/>
          <w:sz w:val="24"/>
          <w:szCs w:val="24"/>
        </w:rPr>
        <w:t xml:space="preserve">л) соблюдение сотрудниками правоохранительных органов норм служебной этики.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rnhxajvqmrx_hndleerd">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Старшинство сотрудников, не подчиненных друг другу по службе, определяется по должности, а при равных должностях - по специальным званиям.</w:t>
      </w:r>
    </w:p>
    <w:p>
      <w:pPr>
        <w:spacing w:after="60"/>
        <w:ind w:firstLine="567"/>
        <w:jc w:val="both"/>
      </w:pPr>
      <w:r>
        <w:rPr>
          <w:rFonts w:ascii="Arial" w:cs="Arial" w:eastAsia="Arial" w:hAnsi="Arial"/>
          <w:sz w:val="24"/>
          <w:szCs w:val="24"/>
        </w:rPr>
        <w:t xml:space="preserve">7. Сотрудники, старшие по подчиненности, во время несения службы и вне службы, обязаны требовать от младших по подчиненности соблюдения ими служебной дисциплины, требований, предъявляемых к служебной дисциплине, правил ношения форменной одежды.</w:t>
      </w:r>
    </w:p>
    <w:p>
      <w:pPr>
        <w:spacing w:after="60"/>
        <w:ind w:firstLine="567"/>
        <w:jc w:val="both"/>
      </w:pPr>
      <w:r>
        <w:rPr>
          <w:rFonts w:ascii="Arial" w:cs="Arial" w:eastAsia="Arial" w:hAnsi="Arial"/>
          <w:sz w:val="24"/>
          <w:szCs w:val="24"/>
        </w:rPr>
        <w:t xml:space="preserve">8. При совместном несении службы сотрудниками, не подчиненными друг другу, когда их служебные взаимоотношения не определены начальником (командиром), руководителем правоохранительного органа, старшим из них является сотрудник, назначенный приказом, распоряжением начальника (командира), руководителя правоохранительного органа ответственным по проведению данного мероприятия.</w:t>
      </w:r>
    </w:p>
    <w:p>
      <w:pPr>
        <w:spacing w:after="200" w:before="200"/>
        <w:jc w:val="center"/>
      </w:pPr>
      <w:r>
        <w:rPr>
          <w:rFonts w:ascii="Arial" w:cs="Arial" w:eastAsia="Arial" w:hAnsi="Arial"/>
          <w:b/>
          <w:bCs/>
          <w:sz w:val="32"/>
          <w:szCs w:val="32"/>
        </w:rPr>
        <w:t xml:space="preserve">Глава 2. Обязанности начальника (командира), руководителя правоохранительного органа по обеспечению служебной дисциплины</w:t>
      </w:r>
    </w:p>
    <w:p>
      <w:pPr>
        <w:spacing w:after="60"/>
        <w:ind w:firstLine="567"/>
        <w:jc w:val="both"/>
      </w:pPr>
      <w:r>
        <w:rPr>
          <w:rFonts w:ascii="Arial" w:cs="Arial" w:eastAsia="Arial" w:hAnsi="Arial"/>
          <w:sz w:val="24"/>
          <w:szCs w:val="24"/>
        </w:rPr>
        <w:t xml:space="preserve">9. В целях обеспечения служебной дисциплины начальник (командир), руководитель правоохранительного органа обязан:</w:t>
      </w:r>
    </w:p>
    <w:p>
      <w:pPr>
        <w:spacing w:after="60"/>
        <w:ind w:firstLine="567"/>
        <w:jc w:val="both"/>
      </w:pPr>
      <w:r>
        <w:rPr>
          <w:rFonts w:ascii="Arial" w:cs="Arial" w:eastAsia="Arial" w:hAnsi="Arial"/>
          <w:sz w:val="24"/>
          <w:szCs w:val="24"/>
        </w:rPr>
        <w:t xml:space="preserve">а) обеспечивать соблюдение подчиненными сотрудниками служебной дисциплины;</w:t>
      </w:r>
    </w:p>
    <w:p>
      <w:pPr>
        <w:spacing w:after="60"/>
        <w:ind w:firstLine="567"/>
        <w:jc w:val="both"/>
      </w:pPr>
      <w:r>
        <w:rPr>
          <w:rFonts w:ascii="Arial" w:cs="Arial" w:eastAsia="Arial" w:hAnsi="Arial"/>
          <w:sz w:val="24"/>
          <w:szCs w:val="24"/>
        </w:rPr>
        <w:t xml:space="preserve">б) четко отдавать приказы и распоряжения подчиненным, проверять точность и своевременность их исполнения;</w:t>
      </w:r>
    </w:p>
    <w:p>
      <w:pPr>
        <w:spacing w:after="60"/>
        <w:ind w:firstLine="567"/>
        <w:jc w:val="both"/>
      </w:pPr>
      <w:r>
        <w:rPr>
          <w:rFonts w:ascii="Arial" w:cs="Arial" w:eastAsia="Arial" w:hAnsi="Arial"/>
          <w:sz w:val="24"/>
          <w:szCs w:val="24"/>
        </w:rPr>
        <w:t xml:space="preserve">в) соблюдать установленные порядок и условия прохождения службы, уважать честь и достоинство подчиненных, не допускать ущемления их законных прав и интересов, преследования сотрудников по мотивам личного характера;</w:t>
      </w:r>
    </w:p>
    <w:p>
      <w:pPr>
        <w:spacing w:after="60"/>
        <w:ind w:firstLine="567"/>
        <w:jc w:val="both"/>
      </w:pPr>
      <w:r>
        <w:rPr>
          <w:rFonts w:ascii="Arial" w:cs="Arial" w:eastAsia="Arial" w:hAnsi="Arial"/>
          <w:sz w:val="24"/>
          <w:szCs w:val="24"/>
        </w:rPr>
        <w:t xml:space="preserve">г) принимать меры по противодействию коррупции;</w:t>
      </w:r>
    </w:p>
    <w:p>
      <w:pPr>
        <w:spacing w:after="60"/>
        <w:ind w:firstLine="567"/>
        <w:jc w:val="both"/>
      </w:pPr>
      <w:r>
        <w:rPr>
          <w:rFonts w:ascii="Arial" w:cs="Arial" w:eastAsia="Arial" w:hAnsi="Arial"/>
          <w:sz w:val="24"/>
          <w:szCs w:val="24"/>
        </w:rPr>
        <w:t xml:space="preserve">д) не принуждать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е)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ж) знать и анализировать состояние служебной дисциплины, морально-психологического климата в подчиненном подразделении, своевременно принимать меры по предупреждению нарушений служебной дисциплины сотрудниками;</w:t>
      </w:r>
    </w:p>
    <w:p>
      <w:pPr>
        <w:spacing w:after="60"/>
        <w:ind w:firstLine="567"/>
        <w:jc w:val="both"/>
      </w:pPr>
      <w:r>
        <w:rPr>
          <w:rFonts w:ascii="Arial" w:cs="Arial" w:eastAsia="Arial" w:hAnsi="Arial"/>
          <w:sz w:val="24"/>
          <w:szCs w:val="24"/>
        </w:rPr>
        <w:t xml:space="preserve">з) обеспечивать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и) воспитывать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к) создавать в подчиненном подразделении нетерпимое отношение к нарушителям служебной дисциплины, используя принцип гласности, с привлечением общественного мнения коллектива;</w:t>
      </w:r>
    </w:p>
    <w:p>
      <w:pPr>
        <w:spacing w:after="60"/>
        <w:ind w:firstLine="567"/>
        <w:jc w:val="both"/>
      </w:pPr>
      <w:r>
        <w:rPr>
          <w:rFonts w:ascii="Arial" w:cs="Arial" w:eastAsia="Arial" w:hAnsi="Arial"/>
          <w:sz w:val="24"/>
          <w:szCs w:val="24"/>
        </w:rPr>
        <w:t xml:space="preserve">л) применять меры поощрения в отношении сотрудников за усердие и отличие в службе, строго, но обоснованно применять меры дисциплинарного воздействия в отношении нарушителей служебной дисциплины;</w:t>
      </w:r>
    </w:p>
    <w:p>
      <w:pPr>
        <w:spacing w:after="60"/>
        <w:ind w:firstLine="567"/>
        <w:jc w:val="both"/>
      </w:pPr>
      <w:r>
        <w:rPr>
          <w:rFonts w:ascii="Arial" w:cs="Arial" w:eastAsia="Arial" w:hAnsi="Arial"/>
          <w:sz w:val="24"/>
          <w:szCs w:val="24"/>
        </w:rPr>
        <w:t xml:space="preserve">м) заботиться о социальной и правовой защищенности подчиненных, создавать необходимые условия для несения службы, предоставлять возможности для служебного роста, повышения квалификации, профессиональной, служебной и физической подготовки, а также культурного отдыха;</w:t>
      </w:r>
    </w:p>
    <w:p>
      <w:pPr>
        <w:spacing w:after="60"/>
        <w:ind w:firstLine="567"/>
        <w:jc w:val="both"/>
      </w:pPr>
      <w:r>
        <w:rPr>
          <w:rFonts w:ascii="Arial" w:cs="Arial" w:eastAsia="Arial" w:hAnsi="Arial"/>
          <w:sz w:val="24"/>
          <w:szCs w:val="24"/>
        </w:rPr>
        <w:t xml:space="preserve">н) не допускать незаконного влияния или воздействия на свою служебную деятельность со стороны кого-либо, в том числе иных должностных лиц, независимо от занимаемой ими должности и положения;</w:t>
      </w:r>
    </w:p>
    <w:p>
      <w:pPr>
        <w:spacing w:after="60"/>
        <w:ind w:firstLine="567"/>
        <w:jc w:val="both"/>
      </w:pPr>
      <w:r>
        <w:rPr>
          <w:rFonts w:ascii="Arial" w:cs="Arial" w:eastAsia="Arial" w:hAnsi="Arial"/>
          <w:sz w:val="24"/>
          <w:szCs w:val="24"/>
        </w:rPr>
        <w:t xml:space="preserve">о) подавать личный пример профессионализма, компетентности, инициативности, дисциплинированности, образцового выполнения служебных обязанностей;</w:t>
      </w:r>
    </w:p>
    <w:p>
      <w:pPr>
        <w:spacing w:after="60"/>
        <w:ind w:firstLine="567"/>
        <w:jc w:val="both"/>
      </w:pPr>
      <w:r>
        <w:rPr>
          <w:rFonts w:ascii="Arial" w:cs="Arial" w:eastAsia="Arial" w:hAnsi="Arial"/>
          <w:sz w:val="24"/>
          <w:szCs w:val="24"/>
        </w:rPr>
        <w:t xml:space="preserve">п) принимать меры по выявлению, пресечению и профилактике нарушений служебной дисциплины сотрудниками, а также причин и условий их совершения.</w:t>
      </w:r>
    </w:p>
    <w:p>
      <w:pPr>
        <w:spacing w:after="60"/>
        <w:ind w:firstLine="567"/>
        <w:jc w:val="both"/>
      </w:pPr>
      <w:r>
        <w:rPr>
          <w:rFonts w:ascii="Arial" w:cs="Arial" w:eastAsia="Arial" w:hAnsi="Arial"/>
          <w:sz w:val="24"/>
          <w:szCs w:val="24"/>
        </w:rPr>
        <w:t xml:space="preserve">10. Дисциплинарные права, предоставляемые начальникам (командирам), руководителю правоохранительного органа устанавливаются перечнями начальников (командиров), руководителей правоохранительных органов и соответствующих дисциплинарных прав по применению мер поощрения и дисциплинарной ответственности в отношении подчиненных сотрудников,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Уставу.</w:t>
      </w:r>
    </w:p>
    <w:p>
      <w:pPr>
        <w:spacing w:after="60"/>
        <w:ind w:firstLine="567"/>
        <w:jc w:val="both"/>
      </w:pPr>
      <w:r>
        <w:rPr>
          <w:rFonts w:ascii="Arial" w:cs="Arial" w:eastAsia="Arial" w:hAnsi="Arial"/>
          <w:sz w:val="24"/>
          <w:szCs w:val="24"/>
        </w:rPr>
        <w:t xml:space="preserve">Руководитель правоохранительного органа, начальник (командир) при временном исполнении им обязанностей по должности пользуется дисциплинарными правами по этой должности.</w:t>
      </w:r>
    </w:p>
    <w:p>
      <w:pPr>
        <w:spacing w:after="60"/>
        <w:ind w:firstLine="567"/>
        <w:jc w:val="both"/>
      </w:pPr>
      <w:r>
        <w:rPr>
          <w:rFonts w:ascii="Arial" w:cs="Arial" w:eastAsia="Arial" w:hAnsi="Arial"/>
          <w:sz w:val="24"/>
          <w:szCs w:val="24"/>
        </w:rPr>
        <w:t xml:space="preserve">11. Начальник (командир) несет персональную ответственность за обеспечение служебной дисциплины во вверенном ему подразделении.</w:t>
      </w:r>
    </w:p>
    <w:p>
      <w:pPr>
        <w:spacing w:after="200" w:before="200"/>
        <w:jc w:val="center"/>
      </w:pPr>
      <w:r>
        <w:rPr>
          <w:rFonts w:ascii="Arial" w:cs="Arial" w:eastAsia="Arial" w:hAnsi="Arial"/>
          <w:b/>
          <w:bCs/>
          <w:sz w:val="32"/>
          <w:szCs w:val="32"/>
        </w:rPr>
        <w:t xml:space="preserve">Глава 3. Обязательность исполнения приказа начальника (командира), руководителя правоохранительного органа</w:t>
      </w:r>
    </w:p>
    <w:p>
      <w:pPr>
        <w:spacing w:after="60"/>
        <w:ind w:firstLine="567"/>
        <w:jc w:val="both"/>
      </w:pPr>
      <w:r>
        <w:rPr>
          <w:rFonts w:ascii="Arial" w:cs="Arial" w:eastAsia="Arial" w:hAnsi="Arial"/>
          <w:sz w:val="24"/>
          <w:szCs w:val="24"/>
        </w:rPr>
        <w:t xml:space="preserve">12. Приказ, отдаваемый начальником (командиром), руководителем правоохранительного органа, обязателен для исполнения подчиненными сотрудниками беспрекословно, точно и в срок, за исключением заведомо незаконного приказа. При получении приказа, противоречащего законодательству Кыргызской Республики, сотрудник обязан руководствоваться законодательством Кыргызской Республики. При этом сотрудник обязан уведомить начальника (командира), отдавшего заведомо незаконный приказ, или вышестоящего начальника (командира) либо руководителя правоохранительного органа о неисполнении заведомо незаконного приказа.</w:t>
      </w:r>
    </w:p>
    <w:p>
      <w:pPr>
        <w:spacing w:after="60"/>
        <w:ind w:firstLine="567"/>
        <w:jc w:val="both"/>
      </w:pPr>
      <w:r>
        <w:rPr>
          <w:rFonts w:ascii="Arial" w:cs="Arial" w:eastAsia="Arial" w:hAnsi="Arial"/>
          <w:sz w:val="24"/>
          <w:szCs w:val="24"/>
        </w:rPr>
        <w:t xml:space="preserve">При невозможности исполнения приказа сотрудник обязан уведомить об этом начальника (командира), отдавшего приказ.</w:t>
      </w:r>
    </w:p>
    <w:p>
      <w:pPr>
        <w:spacing w:after="60"/>
        <w:ind w:firstLine="567"/>
        <w:jc w:val="both"/>
      </w:pPr>
      <w:r>
        <w:rPr>
          <w:rFonts w:ascii="Arial" w:cs="Arial" w:eastAsia="Arial" w:hAnsi="Arial"/>
          <w:sz w:val="24"/>
          <w:szCs w:val="24"/>
        </w:rPr>
        <w:t xml:space="preserve">13. Приказ может быть отдан в письменной или устной форме, в том числе посредством использования средств технической связи, одному подчиненному или группе подчиненных.</w:t>
      </w:r>
    </w:p>
    <w:p>
      <w:pPr>
        <w:spacing w:after="60"/>
        <w:ind w:firstLine="567"/>
        <w:jc w:val="both"/>
      </w:pPr>
      <w:r>
        <w:rPr>
          <w:rFonts w:ascii="Arial" w:cs="Arial" w:eastAsia="Arial" w:hAnsi="Arial"/>
          <w:sz w:val="24"/>
          <w:szCs w:val="24"/>
        </w:rPr>
        <w:t xml:space="preserve">14. Начальник (командир), руководитель правоохранительного органа, перед тем как отдать приказ, обязан всесторонне оценить обстановку и принять меры по обеспечению его исполнения.</w:t>
      </w:r>
    </w:p>
    <w:p>
      <w:pPr>
        <w:spacing w:after="60"/>
        <w:ind w:firstLine="567"/>
        <w:jc w:val="both"/>
      </w:pPr>
      <w:r>
        <w:rPr>
          <w:rFonts w:ascii="Arial" w:cs="Arial" w:eastAsia="Arial" w:hAnsi="Arial"/>
          <w:sz w:val="24"/>
          <w:szCs w:val="24"/>
        </w:rPr>
        <w:t xml:space="preserve">15. Начальник (командир), руководитель правоохранительного органа, чтобы убедиться в правильном понимании отданного им приказа, может потребовать его повторения, а подчиненный, получивший приказ, может обратиться к начальнику (командиру), руководителю правоохранительного органа с просьбой повторить или разъяснить его.</w:t>
      </w:r>
    </w:p>
    <w:p>
      <w:pPr>
        <w:spacing w:after="60"/>
        <w:ind w:firstLine="567"/>
        <w:jc w:val="both"/>
      </w:pPr>
      <w:r>
        <w:rPr>
          <w:rFonts w:ascii="Arial" w:cs="Arial" w:eastAsia="Arial" w:hAnsi="Arial"/>
          <w:sz w:val="24"/>
          <w:szCs w:val="24"/>
        </w:rPr>
        <w:t xml:space="preserve">16. Приказы отдаются в порядке подчиненности. При необходимости, прямой начальник (командир) может отдать приказ подчиненному, минуя его непосредственного начальника (командира). В таком случае прямой начальник (командир) сообщает об этом непосредственному начальнику (командиру) подчиненного и (или) подчиненный сам докладывает о получении этого приказа своему непосредственному начальнику (командиру).</w:t>
      </w:r>
    </w:p>
    <w:p>
      <w:pPr>
        <w:spacing w:after="60"/>
        <w:ind w:firstLine="567"/>
        <w:jc w:val="both"/>
      </w:pPr>
      <w:r>
        <w:rPr>
          <w:rFonts w:ascii="Arial" w:cs="Arial" w:eastAsia="Arial" w:hAnsi="Arial"/>
          <w:sz w:val="24"/>
          <w:szCs w:val="24"/>
        </w:rPr>
        <w:t xml:space="preserve">17. Об исполнении полученного приказа подчиненный обязан доложить прямому начальнику (командиру), отдавшему приказ, и (или) своему непосредственному начальнику (командиру).</w:t>
      </w:r>
    </w:p>
    <w:p>
      <w:pPr>
        <w:spacing w:after="60"/>
        <w:ind w:firstLine="567"/>
        <w:jc w:val="both"/>
      </w:pPr>
      <w:r>
        <w:rPr>
          <w:rFonts w:ascii="Arial" w:cs="Arial" w:eastAsia="Arial" w:hAnsi="Arial"/>
          <w:sz w:val="24"/>
          <w:szCs w:val="24"/>
        </w:rPr>
        <w:t xml:space="preserve">18. Если подчиненный, исполняющий приказ, получил от вышестоящего прямого начальника (командира) новый приказ, который может воспрепятствовать исполнению ранее полученного приказа, он докладывает об этом вышестоящему прямому начальнику (командиру), отдавшему новый приказ, и в случае подтверждения нового приказа, исполняет его.</w:t>
      </w:r>
    </w:p>
    <w:p>
      <w:pPr>
        <w:spacing w:after="60"/>
        <w:ind w:firstLine="567"/>
        <w:jc w:val="both"/>
      </w:pPr>
      <w:r>
        <w:rPr>
          <w:rFonts w:ascii="Arial" w:cs="Arial" w:eastAsia="Arial" w:hAnsi="Arial"/>
          <w:sz w:val="24"/>
          <w:szCs w:val="24"/>
        </w:rPr>
        <w:t xml:space="preserve">19. Отменить приказ имеет право только начальник (командир), его отдавший, или вышестоящий прямой начальник (командир) либо руководитель правоохранительного органа.</w:t>
      </w:r>
    </w:p>
    <w:p>
      <w:pPr>
        <w:spacing w:after="60"/>
        <w:ind w:firstLine="567"/>
        <w:jc w:val="both"/>
      </w:pPr>
      <w:r>
        <w:rPr>
          <w:rFonts w:ascii="Arial" w:cs="Arial" w:eastAsia="Arial" w:hAnsi="Arial"/>
          <w:sz w:val="24"/>
          <w:szCs w:val="24"/>
        </w:rPr>
        <w:t xml:space="preserve">20. Подчиненный, не исполнивший отданный в установленном порядке приказ начальника (командира), руководителя правоохранительного органа, привлекается к ответственности по основаниям, предусмотренным настоящим Уставом.</w:t>
      </w:r>
    </w:p>
    <w:p>
      <w:pPr>
        <w:spacing w:after="60"/>
        <w:ind w:firstLine="567"/>
        <w:jc w:val="both"/>
      </w:pPr>
      <w:r>
        <w:rPr>
          <w:rFonts w:ascii="Arial" w:cs="Arial" w:eastAsia="Arial" w:hAnsi="Arial"/>
          <w:sz w:val="24"/>
          <w:szCs w:val="24"/>
        </w:rPr>
        <w:t xml:space="preserve">21. Начальник (командир), руководитель правоохранительного органа несет ответственность за отданный приказ и его последствия, за соответствие содержания приказа законодательству Кыргызской Республики и за непринятие мер по обеспечению его исполнения.</w:t>
      </w:r>
    </w:p>
    <w:p>
      <w:pPr>
        <w:spacing w:after="60"/>
        <w:ind w:firstLine="567"/>
        <w:jc w:val="both"/>
      </w:pPr>
      <w:r>
        <w:rPr>
          <w:rFonts w:ascii="Arial" w:cs="Arial" w:eastAsia="Arial" w:hAnsi="Arial"/>
          <w:sz w:val="24"/>
          <w:szCs w:val="24"/>
        </w:rPr>
        <w:t xml:space="preserve">22. Деятельность начальника (командира), руководителя правоохранительного органа по поддержанию служебной дисциплины оценивается не по количеству нарушений в правоохранительном органе (подразделении), а по точному соблюдению им законодательства и уставов, полному использованию своих дисциплинарных прав и выполнению своих обязанностей в целях наведения порядка и своевременного предупреждения нарушений служебной дисциплины. При этом, ни один нарушитель служебной дисциплины не должен уйти от ответственности и ни один невиновный не должен быть наказан.</w:t>
      </w:r>
    </w:p>
    <w:p>
      <w:pPr>
        <w:spacing w:after="200" w:before="200"/>
        <w:jc w:val="center"/>
      </w:pPr>
      <w:r>
        <w:rPr>
          <w:rFonts w:ascii="Arial" w:cs="Arial" w:eastAsia="Arial" w:hAnsi="Arial"/>
          <w:b/>
          <w:bCs/>
          <w:sz w:val="32"/>
          <w:szCs w:val="32"/>
        </w:rPr>
        <w:t xml:space="preserve">Глава 4. Меры поощрения и порядок их применения</w:t>
      </w:r>
    </w:p>
    <w:p>
      <w:pPr>
        <w:spacing w:after="60"/>
        <w:ind w:firstLine="567"/>
        <w:jc w:val="both"/>
      </w:pPr>
      <w:r>
        <w:rPr>
          <w:rFonts w:ascii="Arial" w:cs="Arial" w:eastAsia="Arial" w:hAnsi="Arial"/>
          <w:sz w:val="24"/>
          <w:szCs w:val="24"/>
        </w:rPr>
        <w:t xml:space="preserve">23. Поощрение является оценкой служебной деятельности сотрудников, обеспечивающей стимулирование работы, проявление заинтересованности и инициативы, повышение эффективности ее результатов и дисциплинированности.</w:t>
      </w:r>
    </w:p>
    <w:p>
      <w:pPr>
        <w:spacing w:after="60"/>
        <w:ind w:firstLine="567"/>
        <w:jc w:val="both"/>
      </w:pPr>
      <w:r>
        <w:rPr>
          <w:rFonts w:ascii="Arial" w:cs="Arial" w:eastAsia="Arial" w:hAnsi="Arial"/>
          <w:sz w:val="24"/>
          <w:szCs w:val="24"/>
        </w:rPr>
        <w:t xml:space="preserve">24. За добросовестное выполнение служебных обязанностей, достижение высоких результатов в служебной деятельности, а также за успешное выполнение задач особой важности и сложности в отношении сотрудника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выплата денежной премии;</w:t>
      </w:r>
    </w:p>
    <w:p>
      <w:pPr>
        <w:spacing w:after="60"/>
        <w:ind w:firstLine="567"/>
        <w:jc w:val="both"/>
      </w:pPr>
      <w:r>
        <w:rPr>
          <w:rFonts w:ascii="Arial" w:cs="Arial" w:eastAsia="Arial" w:hAnsi="Arial"/>
          <w:sz w:val="24"/>
          <w:szCs w:val="24"/>
        </w:rPr>
        <w:t xml:space="preserve">в) награждение ценным подарком;</w:t>
      </w:r>
    </w:p>
    <w:p>
      <w:pPr>
        <w:spacing w:after="60"/>
        <w:ind w:firstLine="567"/>
        <w:jc w:val="both"/>
      </w:pPr>
      <w:r>
        <w:rPr>
          <w:rFonts w:ascii="Arial" w:cs="Arial" w:eastAsia="Arial" w:hAnsi="Arial"/>
          <w:sz w:val="24"/>
          <w:szCs w:val="24"/>
        </w:rPr>
        <w:t xml:space="preserve">г) досрочное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д) награждение грамотой, почетной грамотой правоохранительного органа, его территориального органа либо подразделения;</w:t>
      </w:r>
    </w:p>
    <w:p>
      <w:pPr>
        <w:spacing w:after="60"/>
        <w:ind w:firstLine="567"/>
        <w:jc w:val="both"/>
      </w:pPr>
      <w:r>
        <w:rPr>
          <w:rFonts w:ascii="Arial" w:cs="Arial" w:eastAsia="Arial" w:hAnsi="Arial"/>
          <w:sz w:val="24"/>
          <w:szCs w:val="24"/>
        </w:rPr>
        <w:t xml:space="preserve">е) занесение фамилии, имени, отчества сотрудника в книгу почета или на доску почета правоохранительного органа, его территориального органа либо подразделения;</w:t>
      </w:r>
    </w:p>
    <w:p>
      <w:pPr>
        <w:spacing w:after="60"/>
        <w:ind w:firstLine="567"/>
        <w:jc w:val="both"/>
      </w:pPr>
      <w:r>
        <w:rPr>
          <w:rFonts w:ascii="Arial" w:cs="Arial" w:eastAsia="Arial" w:hAnsi="Arial"/>
          <w:sz w:val="24"/>
          <w:szCs w:val="24"/>
        </w:rPr>
        <w:t xml:space="preserve">ж) награждение ведомственными медалями и нагрудными знаками;</w:t>
      </w:r>
    </w:p>
    <w:p>
      <w:pPr>
        <w:spacing w:after="60"/>
        <w:ind w:firstLine="567"/>
        <w:jc w:val="both"/>
      </w:pPr>
      <w:r>
        <w:rPr>
          <w:rFonts w:ascii="Arial" w:cs="Arial" w:eastAsia="Arial" w:hAnsi="Arial"/>
          <w:sz w:val="24"/>
          <w:szCs w:val="24"/>
        </w:rPr>
        <w:t xml:space="preserve">з) досрочное присвоение очередного специального звания;</w:t>
      </w:r>
    </w:p>
    <w:p>
      <w:pPr>
        <w:spacing w:after="60"/>
        <w:ind w:firstLine="567"/>
        <w:jc w:val="both"/>
      </w:pPr>
      <w:r>
        <w:rPr>
          <w:rFonts w:ascii="Arial" w:cs="Arial" w:eastAsia="Arial" w:hAnsi="Arial"/>
          <w:sz w:val="24"/>
          <w:szCs w:val="24"/>
        </w:rPr>
        <w:t xml:space="preserve">и) присвоение очередного специального звания на одну ступень выше специального звания, предусмотренного по занимаемой штатной должности;</w:t>
      </w:r>
    </w:p>
    <w:p>
      <w:pPr>
        <w:spacing w:after="60"/>
        <w:ind w:firstLine="567"/>
        <w:jc w:val="both"/>
      </w:pPr>
      <w:r>
        <w:rPr>
          <w:rFonts w:ascii="Arial" w:cs="Arial" w:eastAsia="Arial" w:hAnsi="Arial"/>
          <w:sz w:val="24"/>
          <w:szCs w:val="24"/>
        </w:rPr>
        <w:t xml:space="preserve">к) награждение оружием (кортиком, шашкой или саблей).</w:t>
      </w:r>
    </w:p>
    <w:p>
      <w:pPr>
        <w:spacing w:after="60"/>
        <w:ind w:firstLine="567"/>
        <w:jc w:val="both"/>
      </w:pPr>
      <w:r>
        <w:rPr>
          <w:rFonts w:ascii="Arial" w:cs="Arial" w:eastAsia="Arial" w:hAnsi="Arial"/>
          <w:sz w:val="24"/>
          <w:szCs w:val="24"/>
        </w:rPr>
        <w:t xml:space="preserve">25. В учебных заведениях правоохранительных органов (далее - учебное заведение) в отношении курсанта, наряду с мерами поощрения, предусмотренными пунктом 24 настоящего Устава, могут также применяться следующие меры поощрения:</w:t>
      </w:r>
    </w:p>
    <w:p>
      <w:pPr>
        <w:spacing w:after="60"/>
        <w:ind w:firstLine="567"/>
        <w:jc w:val="both"/>
      </w:pPr>
      <w:r>
        <w:rPr>
          <w:rFonts w:ascii="Arial" w:cs="Arial" w:eastAsia="Arial" w:hAnsi="Arial"/>
          <w:sz w:val="24"/>
          <w:szCs w:val="24"/>
        </w:rPr>
        <w:t xml:space="preserve">а) предоставление внеочередного увольнения из расположения учебного заведения;</w:t>
      </w:r>
    </w:p>
    <w:p>
      <w:pPr>
        <w:spacing w:after="60"/>
        <w:ind w:firstLine="567"/>
        <w:jc w:val="both"/>
      </w:pPr>
      <w:r>
        <w:rPr>
          <w:rFonts w:ascii="Arial" w:cs="Arial" w:eastAsia="Arial" w:hAnsi="Arial"/>
          <w:sz w:val="24"/>
          <w:szCs w:val="24"/>
        </w:rPr>
        <w:t xml:space="preserve">б) занесение на доску почета учебного заведения фамилии, имени, отчества курсанта, окончившего учебное заведение с отличием;</w:t>
      </w:r>
    </w:p>
    <w:p>
      <w:pPr>
        <w:spacing w:after="60"/>
        <w:ind w:firstLine="567"/>
        <w:jc w:val="both"/>
      </w:pPr>
      <w:r>
        <w:rPr>
          <w:rFonts w:ascii="Arial" w:cs="Arial" w:eastAsia="Arial" w:hAnsi="Arial"/>
          <w:sz w:val="24"/>
          <w:szCs w:val="24"/>
        </w:rPr>
        <w:t xml:space="preserve">в) фотографирование у развернутого боевого знамени подразделения.</w:t>
      </w:r>
    </w:p>
    <w:p>
      <w:pPr>
        <w:spacing w:after="60"/>
        <w:ind w:firstLine="567"/>
        <w:jc w:val="both"/>
      </w:pPr>
      <w:r>
        <w:rPr>
          <w:rFonts w:ascii="Arial" w:cs="Arial" w:eastAsia="Arial" w:hAnsi="Arial"/>
          <w:sz w:val="24"/>
          <w:szCs w:val="24"/>
        </w:rPr>
        <w:t xml:space="preserve">26. За мужество и отвагу, проявленные при исполнении служебного долга, а также за другие особые заслуги сотрудники могут быть в установленном порядке представлены к награждению государственными наградами Кыргызской Республики или к поощрению Президентом Кыргызской Республики, Кабинетом Министров Кыргызской Республики,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5ufonsux0eyvlaar3fv">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Меры поощрения, предусмотренные пунктами 24 и 25 настоящего Устава, применяются в порядке, установленном настоящим Уставом. Представление сотрудников к награждению государственными наградами Кыргызской Республики, именным оружием, поощрению Президентом Кыргызской Республики, Кабинетом Министров Кыргызской Республики, Торага Жогорку Кенеша Кыргызской Республики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i-sptjjvtq-ldmifp24s">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Каждый начальник (командир), руководитель правоохранительного органа в пределах прав, предоставленных ему настоящим Уставом, обязан поощрять подчиненных сотрудников за усердие и отличие в служебной деятельности.</w:t>
      </w:r>
    </w:p>
    <w:p>
      <w:pPr>
        <w:spacing w:after="60"/>
        <w:ind w:firstLine="567"/>
        <w:jc w:val="both"/>
      </w:pPr>
      <w:r>
        <w:rPr>
          <w:rFonts w:ascii="Arial" w:cs="Arial" w:eastAsia="Arial" w:hAnsi="Arial"/>
          <w:sz w:val="24"/>
          <w:szCs w:val="24"/>
        </w:rPr>
        <w:t xml:space="preserve">29. При определении вида поощрения принимаются во внимание характер заслуг, особые отличия сотрудника в служебной деятельности, деловые и профессиональные качества, безупречность и продолжительность службы в правоохранительном органе.</w:t>
      </w:r>
    </w:p>
    <w:p>
      <w:pPr>
        <w:spacing w:after="60"/>
        <w:ind w:firstLine="567"/>
        <w:jc w:val="both"/>
      </w:pPr>
      <w:r>
        <w:rPr>
          <w:rFonts w:ascii="Arial" w:cs="Arial" w:eastAsia="Arial" w:hAnsi="Arial"/>
          <w:sz w:val="24"/>
          <w:szCs w:val="24"/>
        </w:rPr>
        <w:t xml:space="preserve">30. Безупречность службы за отчетный период исчисляется со дня снятия последнего дисциплинарного взыскания.</w:t>
      </w:r>
    </w:p>
    <w:p>
      <w:pPr>
        <w:spacing w:after="60"/>
        <w:ind w:firstLine="567"/>
        <w:jc w:val="both"/>
      </w:pPr>
      <w:r>
        <w:rPr>
          <w:rFonts w:ascii="Arial" w:cs="Arial" w:eastAsia="Arial" w:hAnsi="Arial"/>
          <w:sz w:val="24"/>
          <w:szCs w:val="24"/>
        </w:rPr>
        <w:t xml:space="preserve">Выслуга лет при представлении к награждению ведомственными наградами исчисляется в календарном исчислении (день за день).</w:t>
      </w:r>
    </w:p>
    <w:p>
      <w:pPr>
        <w:spacing w:after="60"/>
        <w:ind w:firstLine="567"/>
        <w:jc w:val="both"/>
      </w:pPr>
      <w:r>
        <w:rPr>
          <w:rFonts w:ascii="Arial" w:cs="Arial" w:eastAsia="Arial" w:hAnsi="Arial"/>
          <w:sz w:val="24"/>
          <w:szCs w:val="24"/>
        </w:rPr>
        <w:t xml:space="preserve">31. В случае если, по мнению начальника (командира), необходимо применить меры поощрения, применение которых выходит за пределы его дисциплинарных прав, он ходатайствует об этом перед вышестоящим начальником (командиром), руководителем правоохранительного органа.</w:t>
      </w:r>
    </w:p>
    <w:p>
      <w:pPr>
        <w:spacing w:after="60"/>
        <w:ind w:firstLine="567"/>
        <w:jc w:val="both"/>
      </w:pPr>
      <w:r>
        <w:rPr>
          <w:rFonts w:ascii="Arial" w:cs="Arial" w:eastAsia="Arial" w:hAnsi="Arial"/>
          <w:sz w:val="24"/>
          <w:szCs w:val="24"/>
        </w:rPr>
        <w:t xml:space="preserve">32. Поощрение применяется на основании представления непосредственного начальника (командира) и объявляется приказом по основной деятельности прямого начальника (командира), руководителя правоохранительного органа перед строем или на совещании (собрании) сотрудников. Содержание соответствующего приказа доводится до сведения всего личного состава, вручение награды сотруднику производится лично в торжественной обстановке.</w:t>
      </w:r>
    </w:p>
    <w:p>
      <w:pPr>
        <w:spacing w:after="60"/>
        <w:ind w:firstLine="567"/>
        <w:jc w:val="both"/>
      </w:pPr>
      <w:r>
        <w:rPr>
          <w:rFonts w:ascii="Arial" w:cs="Arial" w:eastAsia="Arial" w:hAnsi="Arial"/>
          <w:sz w:val="24"/>
          <w:szCs w:val="24"/>
        </w:rPr>
        <w:t xml:space="preserve">33. Поощрение в виде объявления благодарности, выплаты денежной премии, награждения ценным подарком, грамотой, почетной грамотой правоохранительного органа, его территориального органа либо подразделения применяется при подведении итогов работы, соревнования и в праздничные дни за достигнутые успехи в служебной деятельности. Поощряются как отдельные сотрудники, так и весь личный состав органа (подразделения).</w:t>
      </w:r>
    </w:p>
    <w:p>
      <w:pPr>
        <w:spacing w:after="60"/>
        <w:ind w:firstLine="567"/>
        <w:jc w:val="both"/>
      </w:pPr>
      <w:r>
        <w:rPr>
          <w:rFonts w:ascii="Arial" w:cs="Arial" w:eastAsia="Arial" w:hAnsi="Arial"/>
          <w:sz w:val="24"/>
          <w:szCs w:val="24"/>
        </w:rPr>
        <w:t xml:space="preserve">Порядок награждения вышеуказанными видами поощрения определяется руководителем правоохранительного органа.</w:t>
      </w:r>
    </w:p>
    <w:p>
      <w:pPr>
        <w:spacing w:after="60"/>
        <w:ind w:firstLine="567"/>
        <w:jc w:val="both"/>
      </w:pPr>
      <w:r>
        <w:rPr>
          <w:rFonts w:ascii="Arial" w:cs="Arial" w:eastAsia="Arial" w:hAnsi="Arial"/>
          <w:sz w:val="24"/>
          <w:szCs w:val="24"/>
        </w:rPr>
        <w:t xml:space="preserve">34. Поощрение в виде награждения ведомственными медалями и нагрудными знаками осуществляется в соответствии с порядком награждения ведомственными наградами, утверждаемым руководителем правоохранительного органа.</w:t>
      </w:r>
    </w:p>
    <w:p>
      <w:pPr>
        <w:spacing w:after="60"/>
        <w:ind w:firstLine="567"/>
        <w:jc w:val="both"/>
      </w:pPr>
      <w:r>
        <w:rPr>
          <w:rFonts w:ascii="Arial" w:cs="Arial" w:eastAsia="Arial" w:hAnsi="Arial"/>
          <w:sz w:val="24"/>
          <w:szCs w:val="24"/>
        </w:rPr>
        <w:t xml:space="preserve">35. Поощрение в виде занесения фамилии, имени, отчества сотрудника в книгу почета правоохранительного органа (подразделения) применяется в отношении сотрудников, проявивших героизм, мужество и самоотверженность при исполнении служебного долга.</w:t>
      </w:r>
    </w:p>
    <w:p>
      <w:pPr>
        <w:spacing w:after="60"/>
        <w:ind w:firstLine="567"/>
        <w:jc w:val="both"/>
      </w:pPr>
      <w:r>
        <w:rPr>
          <w:rFonts w:ascii="Arial" w:cs="Arial" w:eastAsia="Arial" w:hAnsi="Arial"/>
          <w:sz w:val="24"/>
          <w:szCs w:val="24"/>
        </w:rPr>
        <w:t xml:space="preserve">36. При объявлении поощрения в виде занесения фамилии, имени, отчества сотрудника в книгу почета сотруднику вручается похвальная грамота за подписью начальника (командира), руководителя правоохранительного органа. Порядок применения поощрения в виде занесения в книгу почета определяется руководителем правоохранительного органа.</w:t>
      </w:r>
    </w:p>
    <w:p>
      <w:pPr>
        <w:spacing w:after="60"/>
        <w:ind w:firstLine="567"/>
        <w:jc w:val="both"/>
      </w:pPr>
      <w:r>
        <w:rPr>
          <w:rFonts w:ascii="Arial" w:cs="Arial" w:eastAsia="Arial" w:hAnsi="Arial"/>
          <w:sz w:val="24"/>
          <w:szCs w:val="24"/>
        </w:rPr>
        <w:t xml:space="preserve">37. Поощрение в виде присвоения очередного специального звания досрочно или на одну ступень выше специального звания, предусмотренного по занимаемой штатной должности, применяется в соответствии с </w:t>
      </w:r>
      <w:hyperlink w:history="1" r:id="rId2ujv51j-xsxiuac7qtx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38. Поощрение наградным оружием является высокой и почетной наградой и применяется в соответствии с </w:t>
      </w:r>
      <w:hyperlink w:history="1" r:id="rIdt7ux00ilc5nyutyri07r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не более одного раза за весь период службы в отношении особо отличившихся в служебно-профессиональной деятельности лиц начальствующего состава, состоящих на момент применения данного вида поощрения на службе в правоохранительных органах, проявивших героизм, мужество, высокий профессионализм и самоотверженность при выполнении служебного долга.</w:t>
      </w:r>
    </w:p>
    <w:p>
      <w:pPr>
        <w:spacing w:after="60"/>
        <w:ind w:firstLine="567"/>
        <w:jc w:val="both"/>
      </w:pPr>
      <w:r>
        <w:rPr>
          <w:rFonts w:ascii="Arial" w:cs="Arial" w:eastAsia="Arial" w:hAnsi="Arial"/>
          <w:sz w:val="24"/>
          <w:szCs w:val="24"/>
        </w:rPr>
        <w:t xml:space="preserve">39. Внеочередное увольнение из расположения учебного заведения, в порядке поощрения, должно быть предоставлено особо отличившимся курсантам, находящимся на казарменном режиме, с учетом их интересов, на срок не более трех суток, не позднее 10 дней с даты объявления приказа, в выходные дни.</w:t>
      </w:r>
    </w:p>
    <w:p>
      <w:pPr>
        <w:spacing w:after="60"/>
        <w:ind w:firstLine="567"/>
        <w:jc w:val="both"/>
      </w:pPr>
      <w:r>
        <w:rPr>
          <w:rFonts w:ascii="Arial" w:cs="Arial" w:eastAsia="Arial" w:hAnsi="Arial"/>
          <w:sz w:val="24"/>
          <w:szCs w:val="24"/>
        </w:rPr>
        <w:t xml:space="preserve">40. Поощрение в виде занесения на доску почета учебного заведения фамилии, имени, отчества курсантов, слушателей, адъюнктов, обучавшихся по очной форме обучения и окончивших образовательное учреждение с отличием, применяется к особо отличившимся лицам, которые являлись отличниками учебы в течение всего периода обучения, имели высокие показатели в профессиональной и физической подготовке и принимали активное участие в общественной жизни учебного заведения.</w:t>
      </w:r>
    </w:p>
    <w:p>
      <w:pPr>
        <w:spacing w:after="60"/>
        <w:ind w:firstLine="567"/>
        <w:jc w:val="both"/>
      </w:pPr>
      <w:r>
        <w:rPr>
          <w:rFonts w:ascii="Arial" w:cs="Arial" w:eastAsia="Arial" w:hAnsi="Arial"/>
          <w:sz w:val="24"/>
          <w:szCs w:val="24"/>
        </w:rPr>
        <w:t xml:space="preserve">41. Сотрудник, имеющий дисциплинарное взыскание,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 установленные пунктом 42 настоящего Устава.</w:t>
      </w:r>
    </w:p>
    <w:p>
      <w:pPr>
        <w:spacing w:after="60"/>
        <w:ind w:firstLine="567"/>
        <w:jc w:val="both"/>
      </w:pPr>
      <w:r>
        <w:rPr>
          <w:rFonts w:ascii="Arial" w:cs="Arial" w:eastAsia="Arial" w:hAnsi="Arial"/>
          <w:sz w:val="24"/>
          <w:szCs w:val="24"/>
        </w:rPr>
        <w:t xml:space="preserve">42. Дисциплинарные взыскания, объявленные приказом, в порядке поощрения могут быть досрочно сняты не ранее чем:</w:t>
      </w:r>
    </w:p>
    <w:p>
      <w:pPr>
        <w:spacing w:after="60"/>
        <w:ind w:firstLine="567"/>
        <w:jc w:val="both"/>
      </w:pPr>
      <w:r>
        <w:rPr>
          <w:rFonts w:ascii="Arial" w:cs="Arial" w:eastAsia="Arial" w:hAnsi="Arial"/>
          <w:sz w:val="24"/>
          <w:szCs w:val="24"/>
        </w:rPr>
        <w:t xml:space="preserve">а) через 3 месяца со дня наложения следующих видов дисциплинарного взыскания - "замечание", "выговор", "строгий выговор";</w:t>
      </w:r>
    </w:p>
    <w:p>
      <w:pPr>
        <w:spacing w:after="60"/>
        <w:ind w:firstLine="567"/>
        <w:jc w:val="both"/>
      </w:pPr>
      <w:r>
        <w:rPr>
          <w:rFonts w:ascii="Arial" w:cs="Arial" w:eastAsia="Arial" w:hAnsi="Arial"/>
          <w:sz w:val="24"/>
          <w:szCs w:val="24"/>
        </w:rPr>
        <w:t xml:space="preserve">б) через 6 месяцев со дня наложения дисциплинарного взыскания в виде "предупреждение о неполном служебном соответствии".</w:t>
      </w:r>
    </w:p>
    <w:p>
      <w:pPr>
        <w:spacing w:after="60"/>
        <w:ind w:firstLine="567"/>
        <w:jc w:val="both"/>
      </w:pPr>
      <w:r>
        <w:rPr>
          <w:rFonts w:ascii="Arial" w:cs="Arial" w:eastAsia="Arial" w:hAnsi="Arial"/>
          <w:sz w:val="24"/>
          <w:szCs w:val="24"/>
        </w:rPr>
        <w:t xml:space="preserve">Досрочное снятие в порядке поощрения ранее наложенного на сотрудника дисциплинарного взыскания применяется с даты, следующей за датой объявления приказом этого дисциплинарного взыскания.</w:t>
      </w:r>
    </w:p>
    <w:p>
      <w:pPr>
        <w:spacing w:after="60"/>
        <w:ind w:firstLine="567"/>
        <w:jc w:val="both"/>
      </w:pPr>
      <w:r>
        <w:rPr>
          <w:rFonts w:ascii="Arial" w:cs="Arial" w:eastAsia="Arial" w:hAnsi="Arial"/>
          <w:sz w:val="24"/>
          <w:szCs w:val="24"/>
        </w:rPr>
        <w:t xml:space="preserve">43. Одновременно с сотрудника снимается только одно дисциплинарное взыскание.</w:t>
      </w:r>
    </w:p>
    <w:p>
      <w:pPr>
        <w:spacing w:after="60"/>
        <w:ind w:firstLine="567"/>
        <w:jc w:val="both"/>
      </w:pPr>
      <w:r>
        <w:rPr>
          <w:rFonts w:ascii="Arial" w:cs="Arial" w:eastAsia="Arial" w:hAnsi="Arial"/>
          <w:sz w:val="24"/>
          <w:szCs w:val="24"/>
        </w:rPr>
        <w:t xml:space="preserve">44. Наряду с досрочным снятием с сотрудника ранее наложенного дисциплинарного взыскания, в качестве меры поощрения, не допускается в это же время применение к нему других видов поощрения.</w:t>
      </w:r>
    </w:p>
    <w:p>
      <w:pPr>
        <w:spacing w:after="60"/>
        <w:ind w:firstLine="567"/>
        <w:jc w:val="both"/>
      </w:pPr>
      <w:r>
        <w:rPr>
          <w:rFonts w:ascii="Arial" w:cs="Arial" w:eastAsia="Arial" w:hAnsi="Arial"/>
          <w:sz w:val="24"/>
          <w:szCs w:val="24"/>
        </w:rPr>
        <w:t xml:space="preserve">45. К сотруднику, имеющему два и более действующих дисциплинарных взыскания, досрочное снятие дисциплинарного взыскания в качестве меры поощрения применяется только по истечении трех месяцев со дня наложения последнего дисциплинарного взыскания. При этом поощрение в виде досрочного снятия дисциплинарного взыскания применяется в порядке строгой очередности: от ранее наложенного дисциплинарного взыскания к более позднему наложенному дисциплинарному взысканию.</w:t>
      </w:r>
    </w:p>
    <w:p>
      <w:pPr>
        <w:spacing w:after="60"/>
        <w:ind w:firstLine="567"/>
        <w:jc w:val="both"/>
      </w:pPr>
      <w:r>
        <w:rPr>
          <w:rFonts w:ascii="Arial" w:cs="Arial" w:eastAsia="Arial" w:hAnsi="Arial"/>
          <w:sz w:val="24"/>
          <w:szCs w:val="24"/>
        </w:rPr>
        <w:t xml:space="preserve">46. К дисциплинарным взысканиям в виде освобождения от занимаемой должности с понижением и снижения в специальном звании на одну ступень досрочное снятие дисциплинарного взыскания в качестве меры поощрения не применяется.</w:t>
      </w:r>
    </w:p>
    <w:p>
      <w:pPr>
        <w:spacing w:after="60"/>
        <w:ind w:firstLine="567"/>
        <w:jc w:val="both"/>
      </w:pPr>
      <w:r>
        <w:rPr>
          <w:rFonts w:ascii="Arial" w:cs="Arial" w:eastAsia="Arial" w:hAnsi="Arial"/>
          <w:sz w:val="24"/>
          <w:szCs w:val="24"/>
        </w:rPr>
        <w:t xml:space="preserve">47. Снятие дисциплинарного взыскания в виде освобождения от занимаемой должности с понижением не влечет восстановления сотрудника в прежней должности, но не может препятствовать его повышению по службе.</w:t>
      </w:r>
    </w:p>
    <w:p>
      <w:pPr>
        <w:spacing w:after="60"/>
        <w:ind w:firstLine="567"/>
        <w:jc w:val="both"/>
      </w:pPr>
      <w:r>
        <w:rPr>
          <w:rFonts w:ascii="Arial" w:cs="Arial" w:eastAsia="Arial" w:hAnsi="Arial"/>
          <w:sz w:val="24"/>
          <w:szCs w:val="24"/>
        </w:rPr>
        <w:t xml:space="preserve">48. Досрочное снятие ранее наложенного на сотрудника дисциплинарного взыскания в качестве меры поощрения производится начальником (командиром), наложившим это дисциплинарное взыскание, либо вышестоящим начальником (командиром), руководителем правоохранительного органа, при наличии положительной служебной характеристики. При перемещении сотрудника на иную должность дисциплинарное взыскание может быть снято начальником (командиром), равным по должности начальнику (командиру), наложившему дисциплинарное взыскание, или вышестоящим начальником (командиром) либо руководителем правоохранительного органа.</w:t>
      </w:r>
    </w:p>
    <w:p>
      <w:pPr>
        <w:spacing w:after="60"/>
        <w:ind w:firstLine="567"/>
        <w:jc w:val="both"/>
      </w:pPr>
      <w:r>
        <w:rPr>
          <w:rFonts w:ascii="Arial" w:cs="Arial" w:eastAsia="Arial" w:hAnsi="Arial"/>
          <w:sz w:val="24"/>
          <w:szCs w:val="24"/>
        </w:rPr>
        <w:t xml:space="preserve">49. Для досрочного снятия дисциплинарного взыскания, наложенного прямым начальником (командиром), руководителем правоохранительного органа, непосредственный начальник (командир) вносит соответствующее ходатайство (представление) по инстанции.</w:t>
      </w:r>
    </w:p>
    <w:p>
      <w:pPr>
        <w:spacing w:after="60"/>
        <w:ind w:firstLine="567"/>
        <w:jc w:val="both"/>
      </w:pPr>
      <w:r>
        <w:rPr>
          <w:rFonts w:ascii="Arial" w:cs="Arial" w:eastAsia="Arial" w:hAnsi="Arial"/>
          <w:sz w:val="24"/>
          <w:szCs w:val="24"/>
        </w:rPr>
        <w:t xml:space="preserve">50. Досрочное снятие ранее наложенного дисциплинарного взыскания оформляется приказом.</w:t>
      </w:r>
    </w:p>
    <w:p>
      <w:pPr>
        <w:spacing w:after="60"/>
        <w:ind w:firstLine="567"/>
        <w:jc w:val="both"/>
      </w:pPr>
      <w:r>
        <w:rPr>
          <w:rFonts w:ascii="Arial" w:cs="Arial" w:eastAsia="Arial" w:hAnsi="Arial"/>
          <w:sz w:val="24"/>
          <w:szCs w:val="24"/>
        </w:rPr>
        <w:t xml:space="preserve">51. Дисциплинарное взыскание, наложенное на основании решения коллегии правоохранительного органа, в качестве меры поощрения снимается досрочно на основании решения коллегии правоохранительного органа. Реализация этого решения производится в форме приказа руководителя правоохранительного органа.</w:t>
      </w:r>
    </w:p>
    <w:p>
      <w:pPr>
        <w:spacing w:after="200" w:before="200"/>
        <w:jc w:val="center"/>
      </w:pPr>
      <w:r>
        <w:rPr>
          <w:rFonts w:ascii="Arial" w:cs="Arial" w:eastAsia="Arial" w:hAnsi="Arial"/>
          <w:b/>
          <w:bCs/>
          <w:sz w:val="32"/>
          <w:szCs w:val="32"/>
        </w:rPr>
        <w:t xml:space="preserve">Глава 5. Дисциплинарная ответственность сотрудников. Дисциплинарные взыскания, порядок их наложения и исполнения</w:t>
      </w:r>
    </w:p>
    <w:p>
      <w:pPr>
        <w:spacing w:after="60"/>
        <w:ind w:firstLine="567"/>
        <w:jc w:val="both"/>
      </w:pPr>
      <w:r>
        <w:rPr>
          <w:rFonts w:ascii="Arial" w:cs="Arial" w:eastAsia="Arial" w:hAnsi="Arial"/>
          <w:sz w:val="24"/>
          <w:szCs w:val="24"/>
        </w:rPr>
        <w:t xml:space="preserve">52. Сотрудники независимо от специального звания и должности равны перед законом и могут привлекаться к дисциплинарной ответственности, а также к ответственности за совершение правонарушения и преступления, в зависимости от характера и тяжести совершенного ими правонарушения.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c42ih5-igmklut3aqz0o">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Сотрудник привлекается к дисциплинарной ответственности только за тот дисциплинарный проступок или нарушение служебной дисциплины, в совершении которого установлена и доказана его вина. Вина является основным признаком субъективной стороны состава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54. За совершение дисциплинарного проступка, нарушение служебной дисциплины на сотрудников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предупреждение о неполном служебном соответствии;</w:t>
      </w:r>
    </w:p>
    <w:p>
      <w:pPr>
        <w:spacing w:after="60"/>
        <w:ind w:firstLine="567"/>
        <w:jc w:val="both"/>
      </w:pPr>
      <w:r>
        <w:rPr>
          <w:rFonts w:ascii="Arial" w:cs="Arial" w:eastAsia="Arial" w:hAnsi="Arial"/>
          <w:sz w:val="24"/>
          <w:szCs w:val="24"/>
        </w:rPr>
        <w:t xml:space="preserve">д) снижение в специальном звании на одну ступень;</w:t>
      </w:r>
    </w:p>
    <w:p>
      <w:pPr>
        <w:spacing w:after="60"/>
        <w:ind w:firstLine="567"/>
        <w:jc w:val="both"/>
      </w:pPr>
      <w:r>
        <w:rPr>
          <w:rFonts w:ascii="Arial" w:cs="Arial" w:eastAsia="Arial" w:hAnsi="Arial"/>
          <w:sz w:val="24"/>
          <w:szCs w:val="24"/>
        </w:rPr>
        <w:t xml:space="preserve">е) освобождение от занимаемой должности с понижением;</w:t>
      </w:r>
    </w:p>
    <w:p>
      <w:pPr>
        <w:spacing w:after="60"/>
        <w:ind w:firstLine="567"/>
        <w:jc w:val="both"/>
      </w:pPr>
      <w:r>
        <w:rPr>
          <w:rFonts w:ascii="Arial" w:cs="Arial" w:eastAsia="Arial" w:hAnsi="Arial"/>
          <w:sz w:val="24"/>
          <w:szCs w:val="24"/>
        </w:rPr>
        <w:t xml:space="preserve">ж) увольнение со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h3mktqirjzjk4srlcx5s">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учебных заведениях правоохранительных органов в отношении курсантов, слушателей, магистров, адъюнктов и докторантов, наряду с дисциплинарными взысканиями, предусмотренными пунктом 54 настоящего Устава,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назначение вне очереди в наряд;</w:t>
      </w:r>
    </w:p>
    <w:p>
      <w:pPr>
        <w:spacing w:after="60"/>
        <w:ind w:firstLine="567"/>
        <w:jc w:val="both"/>
      </w:pPr>
      <w:r>
        <w:rPr>
          <w:rFonts w:ascii="Arial" w:cs="Arial" w:eastAsia="Arial" w:hAnsi="Arial"/>
          <w:sz w:val="24"/>
          <w:szCs w:val="24"/>
        </w:rPr>
        <w:t xml:space="preserve">б) лишение очередного увольнения из расположения учебного заведения;</w:t>
      </w:r>
    </w:p>
    <w:p>
      <w:pPr>
        <w:spacing w:after="60"/>
        <w:ind w:firstLine="567"/>
        <w:jc w:val="both"/>
      </w:pPr>
      <w:r>
        <w:rPr>
          <w:rFonts w:ascii="Arial" w:cs="Arial" w:eastAsia="Arial" w:hAnsi="Arial"/>
          <w:sz w:val="24"/>
          <w:szCs w:val="24"/>
        </w:rPr>
        <w:t xml:space="preserve">в) отчисление из учебного заведения.</w:t>
      </w:r>
    </w:p>
    <w:p>
      <w:pPr>
        <w:spacing w:after="60"/>
        <w:ind w:firstLine="567"/>
        <w:jc w:val="both"/>
      </w:pPr>
      <w:r>
        <w:rPr>
          <w:rFonts w:ascii="Arial" w:cs="Arial" w:eastAsia="Arial" w:hAnsi="Arial"/>
          <w:sz w:val="24"/>
          <w:szCs w:val="24"/>
        </w:rPr>
        <w:t xml:space="preserve">56. Указанные в пунктах 54 и 55 настоящего Устава виды дисциплинарных взысканий изложены от менее строгого к более строгому виду дисциплинарного взыскания.</w:t>
      </w:r>
    </w:p>
    <w:p>
      <w:pPr>
        <w:spacing w:after="60"/>
        <w:ind w:firstLine="567"/>
        <w:jc w:val="both"/>
      </w:pPr>
      <w:r>
        <w:rPr>
          <w:rFonts w:ascii="Arial" w:cs="Arial" w:eastAsia="Arial" w:hAnsi="Arial"/>
          <w:sz w:val="24"/>
          <w:szCs w:val="24"/>
        </w:rPr>
        <w:t xml:space="preserve">57. Наложение дисциплинарных взысканий, предусмотренных пунктами 54 и 55 настоящего Устава, осуществляется от менее строгого к более строгому виду дисциплинарного взыскания, за исключением обстоятельств, изложенных в пункте 85 настоящего Устава.</w:t>
      </w:r>
    </w:p>
    <w:p>
      <w:pPr>
        <w:spacing w:after="60"/>
        <w:ind w:firstLine="567"/>
        <w:jc w:val="both"/>
      </w:pPr>
      <w:r>
        <w:rPr>
          <w:rFonts w:ascii="Arial" w:cs="Arial" w:eastAsia="Arial" w:hAnsi="Arial"/>
          <w:sz w:val="24"/>
          <w:szCs w:val="24"/>
        </w:rPr>
        <w:t xml:space="preserve">58. Запрещается налагать подряд два одинаковых вида дисциплинарных взысканий, если предыдущее, аналогичное ему дисциплинарное взыскание, не снято, за исключением случаев, когда дисциплинарное взыскание налагается за дисциплинарный проступок, нарушение служебной дисциплины, совершенные до наложения аналогичного дисциплинарного взыскания и выявлены или обнаружены после его наложения.</w:t>
      </w:r>
    </w:p>
    <w:p>
      <w:pPr>
        <w:spacing w:after="60"/>
        <w:ind w:firstLine="567"/>
        <w:jc w:val="both"/>
      </w:pPr>
      <w:r>
        <w:rPr>
          <w:rFonts w:ascii="Arial" w:cs="Arial" w:eastAsia="Arial" w:hAnsi="Arial"/>
          <w:sz w:val="24"/>
          <w:szCs w:val="24"/>
        </w:rPr>
        <w:t xml:space="preserve">59. Не допускается наложение на сотрудника дисциплинарных взысканий, не предусмотренных пунктами 54 и 55 настоящего Устава.</w:t>
      </w:r>
    </w:p>
    <w:p>
      <w:pPr>
        <w:spacing w:after="60"/>
        <w:ind w:firstLine="567"/>
        <w:jc w:val="both"/>
      </w:pPr>
      <w:r>
        <w:rPr>
          <w:rFonts w:ascii="Arial" w:cs="Arial" w:eastAsia="Arial" w:hAnsi="Arial"/>
          <w:sz w:val="24"/>
          <w:szCs w:val="24"/>
        </w:rPr>
        <w:t xml:space="preserve">60. При совершении дисциплинарного проступка, нарушении служебной дисциплины подчиненным начальник (командир), руководитель правоохранительного органа обязан предупредить его о недопустимости таких действий (бездействия), при необходимости, в зависимости от тяжести совершенного дисциплинарного проступка, нарушения служебной дисциплины и степени вины, - наложить дисциплинарное взыскание.</w:t>
      </w:r>
    </w:p>
    <w:p>
      <w:pPr>
        <w:spacing w:after="60"/>
        <w:ind w:firstLine="567"/>
        <w:jc w:val="both"/>
      </w:pPr>
      <w:r>
        <w:rPr>
          <w:rFonts w:ascii="Arial" w:cs="Arial" w:eastAsia="Arial" w:hAnsi="Arial"/>
          <w:sz w:val="24"/>
          <w:szCs w:val="24"/>
        </w:rPr>
        <w:t xml:space="preserve">Начальник (командир), руководитель правоохранительного органа вправе освободить сотрудника от дисциплинарной ответственности при наличии смягчающих обстоятельств и незначительности дисциплинарного проступка, нарушения служебной дисциплины, при отсутствии отягчающих обстоятельств.</w:t>
      </w:r>
    </w:p>
    <w:p>
      <w:pPr>
        <w:spacing w:after="60"/>
        <w:ind w:firstLine="567"/>
        <w:jc w:val="both"/>
      </w:pPr>
      <w:r>
        <w:rPr>
          <w:rFonts w:ascii="Arial" w:cs="Arial" w:eastAsia="Arial" w:hAnsi="Arial"/>
          <w:sz w:val="24"/>
          <w:szCs w:val="24"/>
        </w:rPr>
        <w:t xml:space="preserve">61. Содержание мотива и цели имеют существенное значение для определения сущности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62. Для установления и подтверждения факта совершения сотрудником дисциплинарного проступка, нарушения служебной дисциплины может быть назначено служебное расследование (проверка). Порядок проведения служебного расследования (проверки) определяется руководителем правоохранительного органа, с учетом положений, предусмотренных настоящим Уставом.</w:t>
      </w:r>
    </w:p>
    <w:p>
      <w:pPr>
        <w:spacing w:after="60"/>
        <w:ind w:firstLine="567"/>
        <w:jc w:val="both"/>
      </w:pPr>
      <w:r>
        <w:rPr>
          <w:rFonts w:ascii="Arial" w:cs="Arial" w:eastAsia="Arial" w:hAnsi="Arial"/>
          <w:sz w:val="24"/>
          <w:szCs w:val="24"/>
        </w:rPr>
        <w:t xml:space="preserve">63. По результатам служебного расследования выносится заключение или составляется справка о служебной проверке, с учетом имеющихся дисциплинарных взысканий, утверждаемая начальником (командиром), руководителем правоохранительного органа, его назначившим.</w:t>
      </w:r>
    </w:p>
    <w:p>
      <w:pPr>
        <w:spacing w:after="60"/>
        <w:ind w:firstLine="567"/>
        <w:jc w:val="both"/>
      </w:pPr>
      <w:r>
        <w:rPr>
          <w:rFonts w:ascii="Arial" w:cs="Arial" w:eastAsia="Arial" w:hAnsi="Arial"/>
          <w:sz w:val="24"/>
          <w:szCs w:val="24"/>
        </w:rPr>
        <w:t xml:space="preserve">Справка о служебной проверке составляется в случаях неподтверждения фактов совершения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64. Персональную ответственность за законность, объективность, полноту и соблюдение сроков проведения служебного расследования (проверки), обоснованность подготовленного по его результатам приказа о наложении дисциплинарного взыскания несет сотрудник, непосредственно проводивший служебное расследование (проверку), а также начальник (командир), руководитель правоохранительного органа, утвердивший данное заключение служебного расследования (проверки).</w:t>
      </w:r>
    </w:p>
    <w:p>
      <w:pPr>
        <w:spacing w:after="60"/>
        <w:ind w:firstLine="567"/>
        <w:jc w:val="both"/>
      </w:pPr>
      <w:r>
        <w:rPr>
          <w:rFonts w:ascii="Arial" w:cs="Arial" w:eastAsia="Arial" w:hAnsi="Arial"/>
          <w:sz w:val="24"/>
          <w:szCs w:val="24"/>
        </w:rPr>
        <w:t xml:space="preserve">65. Проведение служебного расследования (проверки), вынесение по его результатам заключения служебного расследования (проверки) и подготовка проекта приказа о наложении дисциплинарного взыскания производятся сотрудниками одного подразделения.</w:t>
      </w:r>
    </w:p>
    <w:p>
      <w:pPr>
        <w:spacing w:after="60"/>
        <w:ind w:firstLine="567"/>
        <w:jc w:val="both"/>
      </w:pPr>
      <w:r>
        <w:rPr>
          <w:rFonts w:ascii="Arial" w:cs="Arial" w:eastAsia="Arial" w:hAnsi="Arial"/>
          <w:sz w:val="24"/>
          <w:szCs w:val="24"/>
        </w:rPr>
        <w:t xml:space="preserve">66. Служебное расследование (проверка) в отношении следователей, руководителей следственных подразделений правоохранительного органа по вопросам соблюдения требований уголовно-процессуального законодательства проводится исключительно уполномоченным сотрудником следственного подразделения правоохранительного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jbljjkpbpgiy_jcx9zm">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Если в ходе служебного расследования установлено, что дисциплинарный проступок сотрудника содержит признаки состава преступления, то начальник (командир), руководитель правоохранительного органа его назначивший, направляет материалы служебного расследования (проверки) в соответствующие уполномоченные государственные органы.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zuitvyoxzx1fyuluqqla">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Начальнику (командиру) на период проведения служебного расследования (проверки) запрещено отправлять сотрудника в командировку, предоставлять ему очередной ежегодный трудовой либо краткосрочный отпуск (за исключением тяжелой болезни или смерти близких родственников либо других форс-мажорных обстоятельств), в отношении которого проводится служебное расследование (проверка).</w:t>
      </w:r>
    </w:p>
    <w:p>
      <w:pPr>
        <w:spacing w:after="60"/>
        <w:ind w:firstLine="567"/>
        <w:jc w:val="both"/>
      </w:pPr>
      <w:r>
        <w:rPr>
          <w:rFonts w:ascii="Arial" w:cs="Arial" w:eastAsia="Arial" w:hAnsi="Arial"/>
          <w:sz w:val="24"/>
          <w:szCs w:val="24"/>
        </w:rPr>
        <w:t xml:space="preserve">69. Дисциплинарное взыскание должно соответствовать тяжести совершенного дисциплинарного проступка, нарушения служебной дисциплины и степени вины, установленных в результате проведенного служебного расследования (проверки).</w:t>
      </w:r>
    </w:p>
    <w:p>
      <w:pPr>
        <w:spacing w:after="60"/>
        <w:ind w:firstLine="567"/>
        <w:jc w:val="both"/>
      </w:pPr>
      <w:r>
        <w:rPr>
          <w:rFonts w:ascii="Arial" w:cs="Arial" w:eastAsia="Arial" w:hAnsi="Arial"/>
          <w:sz w:val="24"/>
          <w:szCs w:val="24"/>
        </w:rPr>
        <w:t xml:space="preserve">70. От сотрудника, привлекаемого к дисциплинарной ответственности,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Объяснения сотрудника, озвученные в ходе проведения коллегии, оперативных совещаний правоохранительного органа, на которого решением коллегии или оперативного совещания наложено дисциплинарное взыскание, вносятся в протокол, либо указанным сотрудником дается письменное объяснение.</w:t>
      </w:r>
    </w:p>
    <w:p>
      <w:pPr>
        <w:spacing w:after="60"/>
        <w:ind w:firstLine="567"/>
        <w:jc w:val="both"/>
      </w:pPr>
      <w:r>
        <w:rPr>
          <w:rFonts w:ascii="Arial" w:cs="Arial" w:eastAsia="Arial" w:hAnsi="Arial"/>
          <w:sz w:val="24"/>
          <w:szCs w:val="24"/>
        </w:rPr>
        <w:t xml:space="preserve">71. В случае несогласия сотрудника с вынесенным решением оперативного совещания правоохранительного органа (подразделения) о наложении на него дисциплинарного взыскания назначается служебное расследование.</w:t>
      </w:r>
    </w:p>
    <w:p>
      <w:pPr>
        <w:spacing w:after="60"/>
        <w:ind w:firstLine="567"/>
        <w:jc w:val="both"/>
      </w:pPr>
      <w:r>
        <w:rPr>
          <w:rFonts w:ascii="Arial" w:cs="Arial" w:eastAsia="Arial" w:hAnsi="Arial"/>
          <w:sz w:val="24"/>
          <w:szCs w:val="24"/>
        </w:rPr>
        <w:t xml:space="preserve">72. К сотруднику, зачисленному в распоряжение кадров правоохранительного органа, могут применяться меры поощрения и дисциплинарной ответственности, предусмотренные настоящим Уставом, в том числе за дисциплинарный проступок, нарушение служебной дисциплины, совершенные в период нахождения в должности, занимаемой сотрудником до его зачисления в распоряжение кадров.</w:t>
      </w:r>
    </w:p>
    <w:p>
      <w:pPr>
        <w:spacing w:after="60"/>
        <w:ind w:firstLine="567"/>
        <w:jc w:val="both"/>
      </w:pPr>
      <w:r>
        <w:rPr>
          <w:rFonts w:ascii="Arial" w:cs="Arial" w:eastAsia="Arial" w:hAnsi="Arial"/>
          <w:sz w:val="24"/>
          <w:szCs w:val="24"/>
        </w:rPr>
        <w:t xml:space="preserve">73. Дисциплинарное взыскание, наложенное приказом, действует в течение:</w:t>
      </w:r>
    </w:p>
    <w:p>
      <w:pPr>
        <w:spacing w:after="60"/>
        <w:ind w:firstLine="567"/>
        <w:jc w:val="both"/>
      </w:pPr>
      <w:r>
        <w:rPr>
          <w:rFonts w:ascii="Arial" w:cs="Arial" w:eastAsia="Arial" w:hAnsi="Arial"/>
          <w:sz w:val="24"/>
          <w:szCs w:val="24"/>
        </w:rPr>
        <w:t xml:space="preserve">- шести месяцев со дня наложения дисциплинарного взыскания в виде "замечание", "выговор", "строгий выговор";</w:t>
      </w:r>
    </w:p>
    <w:p>
      <w:pPr>
        <w:spacing w:after="60"/>
        <w:ind w:firstLine="567"/>
        <w:jc w:val="both"/>
      </w:pPr>
      <w:r>
        <w:rPr>
          <w:rFonts w:ascii="Arial" w:cs="Arial" w:eastAsia="Arial" w:hAnsi="Arial"/>
          <w:sz w:val="24"/>
          <w:szCs w:val="24"/>
        </w:rPr>
        <w:t xml:space="preserve">- одного года со дня наложения дисциплинарного взыскания в виде "предупреждение о неполном служебном соответствии", "освобождение от занимаемой должности с понижением".</w:t>
      </w:r>
    </w:p>
    <w:p>
      <w:pPr>
        <w:spacing w:after="60"/>
        <w:ind w:firstLine="567"/>
        <w:jc w:val="both"/>
      </w:pPr>
      <w:r>
        <w:rPr>
          <w:rFonts w:ascii="Arial" w:cs="Arial" w:eastAsia="Arial" w:hAnsi="Arial"/>
          <w:sz w:val="24"/>
          <w:szCs w:val="24"/>
        </w:rPr>
        <w:t xml:space="preserve">По истечении указанного срока, дисциплинарное взыскание снимается автоматически, без издания приказа, о чем производится соответствующая запись в личном деле сотрудника.</w:t>
      </w:r>
    </w:p>
    <w:p>
      <w:pPr>
        <w:spacing w:after="60"/>
        <w:ind w:firstLine="567"/>
        <w:jc w:val="both"/>
      </w:pPr>
      <w:r>
        <w:rPr>
          <w:rFonts w:ascii="Arial" w:cs="Arial" w:eastAsia="Arial" w:hAnsi="Arial"/>
          <w:sz w:val="24"/>
          <w:szCs w:val="24"/>
        </w:rPr>
        <w:t xml:space="preserve">При увольнении сотрудника со службы в правоохранительных органах дисциплинарные взыскания снимаются автоматически, без издания приказа.</w:t>
      </w:r>
    </w:p>
    <w:p>
      <w:pPr>
        <w:spacing w:after="60"/>
        <w:ind w:firstLine="567"/>
        <w:jc w:val="both"/>
      </w:pPr>
      <w:r>
        <w:rPr>
          <w:rFonts w:ascii="Arial" w:cs="Arial" w:eastAsia="Arial" w:hAnsi="Arial"/>
          <w:sz w:val="24"/>
          <w:szCs w:val="24"/>
        </w:rPr>
        <w:t xml:space="preserve">74. Исключением является дисциплинарное взыскание в виде снижения в специальном звании на одну ступень. Сотрудник, пониженный в специальном звании на одну ступень, подлежит восстановлению в прежнем специальном звании не ранее чем через год со дня понижения в специальном звании, независимо от специального звания, предусмотренного по занимаемой им штатной должности, с изданием приказа начальника (командира), принявшего решение о снижении его в специальном звании, ему равных начальников (командиров) и выше.</w:t>
      </w:r>
    </w:p>
    <w:p>
      <w:pPr>
        <w:spacing w:after="60"/>
        <w:ind w:firstLine="567"/>
        <w:jc w:val="both"/>
      </w:pPr>
      <w:r>
        <w:rPr>
          <w:rFonts w:ascii="Arial" w:cs="Arial" w:eastAsia="Arial" w:hAnsi="Arial"/>
          <w:sz w:val="24"/>
          <w:szCs w:val="24"/>
        </w:rPr>
        <w:t xml:space="preserve">Сотрудник восстанавливается в прежнем специальном звании одновременно со снятием дисциплинарного взыскания.</w:t>
      </w:r>
    </w:p>
    <w:p>
      <w:pPr>
        <w:spacing w:after="60"/>
        <w:ind w:firstLine="567"/>
        <w:jc w:val="both"/>
      </w:pPr>
      <w:r>
        <w:rPr>
          <w:rFonts w:ascii="Arial" w:cs="Arial" w:eastAsia="Arial" w:hAnsi="Arial"/>
          <w:sz w:val="24"/>
          <w:szCs w:val="24"/>
        </w:rPr>
        <w:t xml:space="preserve">75. Дисциплинарные взыскания объявляются приказами по основной деятельности.</w:t>
      </w:r>
    </w:p>
    <w:p>
      <w:pPr>
        <w:spacing w:after="60"/>
        <w:ind w:firstLine="567"/>
        <w:jc w:val="both"/>
      </w:pPr>
      <w:r>
        <w:rPr>
          <w:rFonts w:ascii="Arial" w:cs="Arial" w:eastAsia="Arial" w:hAnsi="Arial"/>
          <w:sz w:val="24"/>
          <w:szCs w:val="24"/>
        </w:rPr>
        <w:t xml:space="preserve">76. Приказы по основной деятельности об объявлении дисциплинарных взысканий, перечисленных в пунктах 91-93 настоящего Устава, реализуются приказами по личному составу.</w:t>
      </w:r>
    </w:p>
    <w:p>
      <w:pPr>
        <w:spacing w:after="60"/>
        <w:ind w:firstLine="567"/>
        <w:jc w:val="both"/>
      </w:pPr>
      <w:r>
        <w:rPr>
          <w:rFonts w:ascii="Arial" w:cs="Arial" w:eastAsia="Arial" w:hAnsi="Arial"/>
          <w:sz w:val="24"/>
          <w:szCs w:val="24"/>
        </w:rPr>
        <w:t xml:space="preserve">77. Дисциплинарное взыскание налагается приказом начальника (командира), руководителя правоохранительного органа в пределах дисциплинарных прав, предоставленных ему согласно Перечню. Дисциплинарное взыскание может налагаться на основании решения коллегии правоохранительного органа, оперативного совещания правоохранительного органа (подразделения), решения которых реализуются приказами начальника (командира), руководителя правоохранительного органа.</w:t>
      </w:r>
    </w:p>
    <w:p>
      <w:pPr>
        <w:spacing w:after="60"/>
        <w:ind w:firstLine="567"/>
        <w:jc w:val="both"/>
      </w:pPr>
      <w:r>
        <w:rPr>
          <w:rFonts w:ascii="Arial" w:cs="Arial" w:eastAsia="Arial" w:hAnsi="Arial"/>
          <w:sz w:val="24"/>
          <w:szCs w:val="24"/>
        </w:rPr>
        <w:t xml:space="preserve">78. Приказ о наложении на сотрудника дисциплинарного взыскания доводится до его сведения под подпись непосредственным начальником (командиром) в течение пяти рабочих дней со дня издания приказа либо со дня поступления копии данного приказа в подразделение правоохранительного органа по месту службы сотрудника, не считая времени отсутствия сотрудника на службе.</w:t>
      </w:r>
    </w:p>
    <w:p>
      <w:pPr>
        <w:spacing w:after="60"/>
        <w:ind w:firstLine="567"/>
        <w:jc w:val="both"/>
      </w:pPr>
      <w:r>
        <w:rPr>
          <w:rFonts w:ascii="Arial" w:cs="Arial" w:eastAsia="Arial" w:hAnsi="Arial"/>
          <w:sz w:val="24"/>
          <w:szCs w:val="24"/>
        </w:rPr>
        <w:t xml:space="preserve">79. В случае отказа сотрудника от подписи об ознакомлении с приказом, составляется соответствующий акт, а при отказе сотрудника прибыть для ознакомления с приказом, подразделением, издавшим приказ, направляется уведомление по адресу места жительства сотрудника. В этом случае сотрудник считается уведомленным о принятом в отношении него решении.</w:t>
      </w:r>
    </w:p>
    <w:p>
      <w:pPr>
        <w:spacing w:after="60"/>
        <w:ind w:firstLine="567"/>
        <w:jc w:val="both"/>
      </w:pPr>
      <w:r>
        <w:rPr>
          <w:rFonts w:ascii="Arial" w:cs="Arial" w:eastAsia="Arial" w:hAnsi="Arial"/>
          <w:sz w:val="24"/>
          <w:szCs w:val="24"/>
        </w:rPr>
        <w:t xml:space="preserve">80. Копии приказа о наложении дисциплинарного взыскания, заключения служебного расследования безотлагательно либо не позднее трех рабочих дней со дня подписания приказа, направляются в подразделение правоохранительного органа, в котором сотрудник проходит службу, и соответствующее кадровое подразделение.</w:t>
      </w:r>
    </w:p>
    <w:p>
      <w:pPr>
        <w:spacing w:after="60"/>
        <w:ind w:firstLine="567"/>
        <w:jc w:val="both"/>
      </w:pPr>
      <w:r>
        <w:rPr>
          <w:rFonts w:ascii="Arial" w:cs="Arial" w:eastAsia="Arial" w:hAnsi="Arial"/>
          <w:sz w:val="24"/>
          <w:szCs w:val="24"/>
        </w:rPr>
        <w:t xml:space="preserve">81. При определении вида дисциплинарного взыскания принимаются во внимание характер, мотивы, цели и последствия дисциплинарного проступка, нарушения служебной дисциплины, условия, при которых они были совершены. Устанавливаются обстоятельства, смягчающие и отягчающие ответственность сотрудника, совершившего дисциплинарный проступок, нарушившего служебную дисциплину, его личное отношение к совершенному им дисциплинарному проступку, нарушению служебной дисциплины, отношение к службе в целом, прежнее поведение, наличие либо отсутствие действующего дисциплинарного взыскания. Наказание должно отвечать принципам личной виновной ответственности и соразмерности, быть обоснованным и справедливым.</w:t>
      </w:r>
    </w:p>
    <w:p>
      <w:pPr>
        <w:spacing w:after="60"/>
        <w:ind w:firstLine="567"/>
        <w:jc w:val="both"/>
      </w:pPr>
      <w:r>
        <w:rPr>
          <w:rFonts w:ascii="Arial" w:cs="Arial" w:eastAsia="Arial" w:hAnsi="Arial"/>
          <w:sz w:val="24"/>
          <w:szCs w:val="24"/>
        </w:rPr>
        <w:t xml:space="preserve">82. Обстоятельствами, смягчающими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раскаяние сотрудника, совершившего дисциплинарный проступок, нарушившего служебную дисциплину;</w:t>
      </w:r>
    </w:p>
    <w:p>
      <w:pPr>
        <w:spacing w:after="60"/>
        <w:ind w:firstLine="567"/>
        <w:jc w:val="both"/>
      </w:pPr>
      <w:r>
        <w:rPr>
          <w:rFonts w:ascii="Arial" w:cs="Arial" w:eastAsia="Arial" w:hAnsi="Arial"/>
          <w:sz w:val="24"/>
          <w:szCs w:val="24"/>
        </w:rPr>
        <w:t xml:space="preserve">б) добровольное сообщение сотрудником о совершенном им дисциплинарном проступке, нарушении служебной дисциплины начальнику (командиру);</w:t>
      </w:r>
    </w:p>
    <w:p>
      <w:pPr>
        <w:spacing w:after="60"/>
        <w:ind w:firstLine="567"/>
        <w:jc w:val="both"/>
      </w:pPr>
      <w:r>
        <w:rPr>
          <w:rFonts w:ascii="Arial" w:cs="Arial" w:eastAsia="Arial" w:hAnsi="Arial"/>
          <w:sz w:val="24"/>
          <w:szCs w:val="24"/>
        </w:rPr>
        <w:t xml:space="preserve">в) предотвращение сотрудником, совершившим дисциплинарный проступок, нарушившим служебную дисциплину, вредных последствий дисциплинарного проступка, нарушения служебной дисциплины, добровольное возмещение причиненного ущерба или устранение причиненного вреда;</w:t>
      </w:r>
    </w:p>
    <w:p>
      <w:pPr>
        <w:spacing w:after="60"/>
        <w:ind w:firstLine="567"/>
        <w:jc w:val="both"/>
      </w:pPr>
      <w:r>
        <w:rPr>
          <w:rFonts w:ascii="Arial" w:cs="Arial" w:eastAsia="Arial" w:hAnsi="Arial"/>
          <w:sz w:val="24"/>
          <w:szCs w:val="24"/>
        </w:rPr>
        <w:t xml:space="preserve">г) совершение дисциплинарного проступка, нарушение служебной дисциплины, в состоянии сильного душевного волнения (аффекта).</w:t>
      </w:r>
    </w:p>
    <w:p>
      <w:pPr>
        <w:spacing w:after="60"/>
        <w:ind w:firstLine="567"/>
        <w:jc w:val="both"/>
      </w:pPr>
      <w:r>
        <w:rPr>
          <w:rFonts w:ascii="Arial" w:cs="Arial" w:eastAsia="Arial" w:hAnsi="Arial"/>
          <w:sz w:val="24"/>
          <w:szCs w:val="24"/>
        </w:rPr>
        <w:t xml:space="preserve">83. Обстоятельствами, отягчающими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продолжение противоправного действия (бездействия), несмотря на требование начальника (командира), руководителя правоохранительного органа прекратить его;</w:t>
      </w:r>
    </w:p>
    <w:p>
      <w:pPr>
        <w:spacing w:after="60"/>
        <w:ind w:firstLine="567"/>
        <w:jc w:val="both"/>
      </w:pPr>
      <w:r>
        <w:rPr>
          <w:rFonts w:ascii="Arial" w:cs="Arial" w:eastAsia="Arial" w:hAnsi="Arial"/>
          <w:sz w:val="24"/>
          <w:szCs w:val="24"/>
        </w:rPr>
        <w:t xml:space="preserve">б) повторное совершение дисциплинарного проступка, нарушение служебной дисциплины, если за предыдущие дисциплинарный проступок, нарушение служебной дисциплины к сотруднику уже применялось дисциплинарное взыскание и оно в установленном порядке не снято;</w:t>
      </w:r>
    </w:p>
    <w:p>
      <w:pPr>
        <w:spacing w:after="60"/>
        <w:ind w:firstLine="567"/>
        <w:jc w:val="both"/>
      </w:pPr>
      <w:r>
        <w:rPr>
          <w:rFonts w:ascii="Arial" w:cs="Arial" w:eastAsia="Arial" w:hAnsi="Arial"/>
          <w:sz w:val="24"/>
          <w:szCs w:val="24"/>
        </w:rPr>
        <w:t xml:space="preserve">в) совершение дисциплинарного проступка, нарушение служебной дисциплины группой сотрудников;</w:t>
      </w:r>
    </w:p>
    <w:p>
      <w:pPr>
        <w:spacing w:after="60"/>
        <w:ind w:firstLine="567"/>
        <w:jc w:val="both"/>
      </w:pPr>
      <w:r>
        <w:rPr>
          <w:rFonts w:ascii="Arial" w:cs="Arial" w:eastAsia="Arial" w:hAnsi="Arial"/>
          <w:sz w:val="24"/>
          <w:szCs w:val="24"/>
        </w:rPr>
        <w:t xml:space="preserve">г) совершение дисциплинарного проступка, нарушение служебной дисциплины в состоянии алкогольного, наркотического, токсического опьянения.</w:t>
      </w:r>
    </w:p>
    <w:p>
      <w:pPr>
        <w:spacing w:after="60"/>
        <w:ind w:firstLine="567"/>
        <w:jc w:val="both"/>
      </w:pPr>
      <w:r>
        <w:rPr>
          <w:rFonts w:ascii="Arial" w:cs="Arial" w:eastAsia="Arial" w:hAnsi="Arial"/>
          <w:sz w:val="24"/>
          <w:szCs w:val="24"/>
        </w:rPr>
        <w:t xml:space="preserve">84. В случаях когда к сотруднику необходимо применить меры дисциплинарного воздействия, наложение которых выходит за пределы дисциплинарных прав начальника (командира), он ходатайствует об этом перед вышестоящим начальником (командиром), руководителем правоохранительного органа.</w:t>
      </w:r>
    </w:p>
    <w:p>
      <w:pPr>
        <w:spacing w:after="60"/>
        <w:ind w:firstLine="567"/>
        <w:jc w:val="both"/>
      </w:pPr>
      <w:r>
        <w:rPr>
          <w:rFonts w:ascii="Arial" w:cs="Arial" w:eastAsia="Arial" w:hAnsi="Arial"/>
          <w:sz w:val="24"/>
          <w:szCs w:val="24"/>
        </w:rPr>
        <w:t xml:space="preserve">85. На сотрудника, за грубое нарушение служебной дисциплины, совершение дисциплинарного проступка, дискредитирующего правоохранительный орган, независимо от наличия или отсутствия у него действующих дисциплинарных взысканий, с учетом тяжести совершенного им нарушения служебной дисциплины, дисциплинарного проступка и степени его вины, сразу налагается более строгий вид дисциплинарного взыскания: от строгого выговора до увольнения со службы в правоохранительных органах.</w:t>
      </w:r>
    </w:p>
    <w:p>
      <w:pPr>
        <w:spacing w:after="60"/>
        <w:ind w:firstLine="567"/>
        <w:jc w:val="both"/>
      </w:pPr>
      <w:r>
        <w:rPr>
          <w:rFonts w:ascii="Arial" w:cs="Arial" w:eastAsia="Arial" w:hAnsi="Arial"/>
          <w:sz w:val="24"/>
          <w:szCs w:val="24"/>
        </w:rPr>
        <w:t xml:space="preserve">86. 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неоднократное неисполнение или ненадлежащее исполнение сотрудником служебных обязанностей, если к нему ранее применялись меры дисциплинарного воздействия (наличие неснятого дисциплинарного взыскания);</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употребление в период прохождения службы в правоохранительных органах сотрудником наркотических средств независимо от времени и места употребления, а также появление на службе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д) несоблюдение сотрудником установленных </w:t>
      </w:r>
      <w:hyperlink w:history="1" r:id="rId0fnikx-x_h9ioy0wi6j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w:t>
      </w:r>
    </w:p>
    <w:p>
      <w:pPr>
        <w:spacing w:after="60"/>
        <w:ind w:firstLine="567"/>
        <w:jc w:val="both"/>
      </w:pPr>
      <w:r>
        <w:rPr>
          <w:rFonts w:ascii="Arial" w:cs="Arial" w:eastAsia="Arial" w:hAnsi="Arial"/>
          <w:sz w:val="24"/>
          <w:szCs w:val="24"/>
        </w:rPr>
        <w:t xml:space="preserve">е) разглашение сведений, составляющих государственную и иную охраняемую законом тайну;</w:t>
      </w:r>
    </w:p>
    <w:p>
      <w:pPr>
        <w:spacing w:after="60"/>
        <w:ind w:firstLine="567"/>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60"/>
        <w:ind w:firstLine="567"/>
        <w:jc w:val="both"/>
      </w:pPr>
      <w:r>
        <w:rPr>
          <w:rFonts w:ascii="Arial" w:cs="Arial" w:eastAsia="Arial" w:hAnsi="Arial"/>
          <w:sz w:val="24"/>
          <w:szCs w:val="24"/>
        </w:rPr>
        <w:t xml:space="preserve">з) утрата (хищение):</w:t>
      </w:r>
    </w:p>
    <w:p>
      <w:pPr>
        <w:spacing w:after="60"/>
        <w:ind w:firstLine="567"/>
        <w:jc w:val="both"/>
      </w:pPr>
      <w:r>
        <w:rPr>
          <w:rFonts w:ascii="Arial" w:cs="Arial" w:eastAsia="Arial" w:hAnsi="Arial"/>
          <w:sz w:val="24"/>
          <w:szCs w:val="24"/>
        </w:rPr>
        <w:t xml:space="preserve">- документов, личных номерных печатей, штампов, пломбираторов, являющихся основанием для пропуска товаров (предметов) через таможенную границу Евразийского экономического союза, а равно их передача иным лицам с нарушением установленного порядка;</w:t>
      </w:r>
    </w:p>
    <w:p>
      <w:pPr>
        <w:spacing w:after="60"/>
        <w:ind w:firstLine="567"/>
        <w:jc w:val="both"/>
      </w:pPr>
      <w:r>
        <w:rPr>
          <w:rFonts w:ascii="Arial" w:cs="Arial" w:eastAsia="Arial" w:hAnsi="Arial"/>
          <w:sz w:val="24"/>
          <w:szCs w:val="24"/>
        </w:rPr>
        <w:t xml:space="preserve">- задержанных и принятых таможенными органами на хранение предметов и денежных сумм, полученных в результате взыскания таможенных платежей;</w:t>
      </w:r>
    </w:p>
    <w:p>
      <w:pPr>
        <w:spacing w:after="60"/>
        <w:ind w:firstLine="567"/>
        <w:jc w:val="both"/>
      </w:pPr>
      <w:r>
        <w:rPr>
          <w:rFonts w:ascii="Arial" w:cs="Arial" w:eastAsia="Arial" w:hAnsi="Arial"/>
          <w:sz w:val="24"/>
          <w:szCs w:val="24"/>
        </w:rPr>
        <w:t xml:space="preserve">и) самовольное оставление службы.</w:t>
      </w:r>
    </w:p>
    <w:p>
      <w:pPr>
        <w:spacing w:after="60"/>
        <w:ind w:firstLine="567"/>
        <w:jc w:val="both"/>
      </w:pPr>
      <w:r>
        <w:rPr>
          <w:rFonts w:ascii="Arial" w:cs="Arial" w:eastAsia="Arial" w:hAnsi="Arial"/>
          <w:sz w:val="24"/>
          <w:szCs w:val="24"/>
        </w:rPr>
        <w:t xml:space="preserve">87. К дисциплинарным проступкам, дискредитирующим правоохранительный орган, относятся:</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г) наличие подтвержденных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88. Дисциплинарные взыскания в виде освобождения от занимаемой должности с понижением и снижения в специальном звании на одну ступень могут быть наложены в том случае, если другие виды наложенных дисциплинарных взысканий не оказали на сотрудника должного воспитательного воздействия или если тяжесть совершенного им дисциплинарного проступка, нарушения служебной дисциплины и степень его вины соответствуют данному виду дисциплинарного взыскания.</w:t>
      </w:r>
    </w:p>
    <w:p>
      <w:pPr>
        <w:spacing w:after="60"/>
        <w:ind w:firstLine="567"/>
        <w:jc w:val="both"/>
      </w:pPr>
      <w:r>
        <w:rPr>
          <w:rFonts w:ascii="Arial" w:cs="Arial" w:eastAsia="Arial" w:hAnsi="Arial"/>
          <w:sz w:val="24"/>
          <w:szCs w:val="24"/>
        </w:rPr>
        <w:t xml:space="preserve">89. На сотрудника, совершившего дисциплинарный проступок, нарушившего служебную дисциплину, на которого ранее наложено дисциплинарное взыскание в виде освобождения от занимаемой должности с понижением, которое еще не снято, налагается дисциплинарное взыскание, предусмотренное пунктами 54 и 55 настоящего Устава, начиная от менее строгого к более строгому виду дисциплинарного взыскания, за исключением обстоятельств, изложенных в пункте 85 настоящего Устава.</w:t>
      </w:r>
    </w:p>
    <w:p>
      <w:pPr>
        <w:spacing w:after="60"/>
        <w:ind w:firstLine="567"/>
        <w:jc w:val="both"/>
      </w:pPr>
      <w:r>
        <w:rPr>
          <w:rFonts w:ascii="Arial" w:cs="Arial" w:eastAsia="Arial" w:hAnsi="Arial"/>
          <w:sz w:val="24"/>
          <w:szCs w:val="24"/>
        </w:rPr>
        <w:t xml:space="preserve">90. При объявлении сотруднику дисциплинарного взыскания в виде снижения в специальном звании на одну ступень одновременно определяется время для замены соответствующих знаков различия. Запрещаются срывание погон, срезание нашивок и другие действия, унижающие личное достоинство сотрудника.</w:t>
      </w:r>
    </w:p>
    <w:p>
      <w:pPr>
        <w:spacing w:after="60"/>
        <w:ind w:firstLine="567"/>
        <w:jc w:val="both"/>
      </w:pPr>
      <w:r>
        <w:rPr>
          <w:rFonts w:ascii="Arial" w:cs="Arial" w:eastAsia="Arial" w:hAnsi="Arial"/>
          <w:sz w:val="24"/>
          <w:szCs w:val="24"/>
        </w:rPr>
        <w:t xml:space="preserve">91. Дисциплинарное взыскание в виде снижения в специальном звании на одну ступень налагается начальником (командиром), руководителем правоохранительного органа, которому предоставлено право присвоения этих специальных званий.</w:t>
      </w:r>
    </w:p>
    <w:p>
      <w:pPr>
        <w:spacing w:after="60"/>
        <w:ind w:firstLine="567"/>
        <w:jc w:val="both"/>
      </w:pPr>
      <w:r>
        <w:rPr>
          <w:rFonts w:ascii="Arial" w:cs="Arial" w:eastAsia="Arial" w:hAnsi="Arial"/>
          <w:sz w:val="24"/>
          <w:szCs w:val="24"/>
        </w:rPr>
        <w:t xml:space="preserve">92. Дисциплинарное взыскание в виде увольнения со службы из правоохранительных органов налагается за грубое нарушение служебной дисциплины, совершение проступка, дискредитирующего правоохранительный орган, а также на основании обвинительного приговора или прекращения производства по уголовному делу, за исключением случаев, когда производство по делу прекращено по обстоятельствам, относящимся в соответствии с нормами Уголовно-процессуального </w:t>
      </w:r>
      <w:hyperlink w:history="1" r:id="rId8pfv2jbss-puiicf8fd5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реабилитирующим.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b3hti-_uam1adxt9jp26">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Дисциплинарные взыскания в виде освобождения от занимаемой должности с понижением и увольнения со службы в правоохранительных органах могут налагаться начальниками (командирами), которым предоставлено право назначения на должность и освобождения от нее, а также руководителем правоохранительного органа.</w:t>
      </w:r>
    </w:p>
    <w:p>
      <w:pPr>
        <w:spacing w:after="60"/>
        <w:ind w:firstLine="567"/>
        <w:jc w:val="both"/>
      </w:pPr>
      <w:r>
        <w:rPr>
          <w:rFonts w:ascii="Arial" w:cs="Arial" w:eastAsia="Arial" w:hAnsi="Arial"/>
          <w:sz w:val="24"/>
          <w:szCs w:val="24"/>
        </w:rPr>
        <w:t xml:space="preserve">94. Курсанты учебных заведений правоохранительных органов, при наложении на них дисциплинарного взыскания в виде назначения вне очереди в наряд, привлекаются к несению службы или выполнению работ только в своем учебном заведении, в любые дни недели и не более чем в один наряд. Запрещается объявление подряд двух или трех нарядов вне очереди, а также при наложении и исполнении взыскания унижать личное достоинство курсанта и допускать грубость.</w:t>
      </w:r>
    </w:p>
    <w:p>
      <w:pPr>
        <w:spacing w:after="60"/>
        <w:ind w:firstLine="567"/>
        <w:jc w:val="both"/>
      </w:pPr>
      <w:r>
        <w:rPr>
          <w:rFonts w:ascii="Arial" w:cs="Arial" w:eastAsia="Arial" w:hAnsi="Arial"/>
          <w:sz w:val="24"/>
          <w:szCs w:val="24"/>
        </w:rPr>
        <w:t xml:space="preserve">95. Лишение очередного увольнения из расположения учебного заведения правоохранительного органа означает запрещение курсантам, находящимся на казарменном режиме, отлучаться без служебной необходимости из расположения учебного заведения в течение одного месяца после объявления взыскания.</w:t>
      </w:r>
    </w:p>
    <w:p>
      <w:pPr>
        <w:spacing w:after="60"/>
        <w:ind w:firstLine="567"/>
        <w:jc w:val="both"/>
      </w:pPr>
      <w:r>
        <w:rPr>
          <w:rFonts w:ascii="Arial" w:cs="Arial" w:eastAsia="Arial" w:hAnsi="Arial"/>
          <w:sz w:val="24"/>
          <w:szCs w:val="24"/>
        </w:rPr>
        <w:t xml:space="preserve">96. Курсанты и адъюнкты очной формы обучения, при наличии оснований для увольнения со службы, отчисляются из учебных заведений правоохранительных органов и увольняются со службы в порядке, установленном </w:t>
      </w:r>
      <w:hyperlink w:history="1" r:id="rIdjuoc34k8-fgvuqma6k4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97. При совместном совершении дисциплинарного проступка, нарушении служебной дисциплины несколькими сотрудниками дисциплинарные взыскания налагаются на каждого сотрудника в отдельности, за конкретно совершенные им дисциплинарный проступок, нарушение служебной дисциплины. Недопустимо налагать дисциплинарное взыскание на весь личный состав подразделения, сотрудником которого совершен дисциплинарный проступок, нарушена служебная дисциплина.</w:t>
      </w:r>
    </w:p>
    <w:p>
      <w:pPr>
        <w:spacing w:after="60"/>
        <w:ind w:firstLine="567"/>
        <w:jc w:val="both"/>
      </w:pPr>
      <w:r>
        <w:rPr>
          <w:rFonts w:ascii="Arial" w:cs="Arial" w:eastAsia="Arial" w:hAnsi="Arial"/>
          <w:sz w:val="24"/>
          <w:szCs w:val="24"/>
        </w:rPr>
        <w:t xml:space="preserve">98. Наложение дисциплинарного взыскания за дисциплинарный проступок, нарушение служебной дисциплины, совершенные во время суточного дежурства или несения службы, производится только после смены виновного с дежурства или после его замены другим сотрудником, но не ранее чем через сутки.</w:t>
      </w:r>
    </w:p>
    <w:p>
      <w:pPr>
        <w:spacing w:after="60"/>
        <w:ind w:firstLine="567"/>
        <w:jc w:val="both"/>
      </w:pPr>
      <w:r>
        <w:rPr>
          <w:rFonts w:ascii="Arial" w:cs="Arial" w:eastAsia="Arial" w:hAnsi="Arial"/>
          <w:sz w:val="24"/>
          <w:szCs w:val="24"/>
        </w:rPr>
        <w:t xml:space="preserve">99. В случае привлечения сотрудника к дисциплинарной ответственности за употребление наркотических средств в период прохождения службы, а также появление на службе в состоянии алкогольного или токсического опьянения, факт употребления и (или) нахождения сотрудника в состоянии опьянения устанавливается результатами медицинского освидетельствования.</w:t>
      </w:r>
    </w:p>
    <w:p>
      <w:pPr>
        <w:spacing w:after="60"/>
        <w:ind w:firstLine="567"/>
        <w:jc w:val="both"/>
      </w:pPr>
      <w:r>
        <w:rPr>
          <w:rFonts w:ascii="Arial" w:cs="Arial" w:eastAsia="Arial" w:hAnsi="Arial"/>
          <w:sz w:val="24"/>
          <w:szCs w:val="24"/>
        </w:rPr>
        <w:t xml:space="preserve">В случае отказа сотрудника от медицинского освидетельствования составляется соответствующий акт, в присутствии не менее двух свидетелей. При этом, в акте указываются признаки, свидетельствующие об употреблении алкоголя и наркотических средств и (или) состоянии опьянения. Получение каких-либо объяснений от сотрудника до его вытрезвления не допускается.</w:t>
      </w:r>
    </w:p>
    <w:p>
      <w:pPr>
        <w:spacing w:after="60"/>
        <w:ind w:firstLine="567"/>
        <w:jc w:val="both"/>
      </w:pPr>
      <w:r>
        <w:rPr>
          <w:rFonts w:ascii="Arial" w:cs="Arial" w:eastAsia="Arial" w:hAnsi="Arial"/>
          <w:sz w:val="24"/>
          <w:szCs w:val="24"/>
        </w:rPr>
        <w:t xml:space="preserve">100. На сотрудника, находящегося в отпуске или во время его болезни, дисциплинарное взыскание налагается после его выхода на службу, если только дисциплинарный проступок, нарушение служебной дисциплины не были совершены им во время болезни, нахождения в отпуске.</w:t>
      </w:r>
    </w:p>
    <w:p>
      <w:pPr>
        <w:spacing w:after="60"/>
        <w:ind w:firstLine="567"/>
        <w:jc w:val="both"/>
      </w:pPr>
      <w:r>
        <w:rPr>
          <w:rFonts w:ascii="Arial" w:cs="Arial" w:eastAsia="Arial" w:hAnsi="Arial"/>
          <w:sz w:val="24"/>
          <w:szCs w:val="24"/>
        </w:rPr>
        <w:t xml:space="preserve">101. В случае если начальнику (командиру), руководителю правоохранительного органа, наложившему дисциплинарное взыскание на сотрудника, не было известно о его временной нетрудоспособности (болезни), дисциплинарное взыскание считается наложенным со дня выздоровления сотрудника. При этом срок давности привлечения к дисциплинарной ответственности, предусмотренный пунктом 110 настоящего Устава, приостанавливается с момента издания приказа о наложении дисциплинарного взыскания.</w:t>
      </w:r>
    </w:p>
    <w:p>
      <w:pPr>
        <w:spacing w:after="60"/>
        <w:ind w:firstLine="567"/>
        <w:jc w:val="both"/>
      </w:pPr>
      <w:r>
        <w:rPr>
          <w:rFonts w:ascii="Arial" w:cs="Arial" w:eastAsia="Arial" w:hAnsi="Arial"/>
          <w:sz w:val="24"/>
          <w:szCs w:val="24"/>
        </w:rPr>
        <w:t xml:space="preserve">102. Вышестоящий начальник (командир), руководитель правоохранительного органа имеет право изменить дисциплинарное взыскание, наложенное нижестоящим начальником (командиром), в случаях если оно, ввиду мягкости, не соответствует тяжести совершенного сотрудником дисциплинарного проступка, нарушения служебной дисциплины, и наложить более строгое дисциплинарное взыскание либо смягчить его или отменить, как необоснованно наложенное.</w:t>
      </w:r>
    </w:p>
    <w:p>
      <w:pPr>
        <w:spacing w:after="60"/>
        <w:ind w:firstLine="567"/>
        <w:jc w:val="both"/>
      </w:pPr>
      <w:r>
        <w:rPr>
          <w:rFonts w:ascii="Arial" w:cs="Arial" w:eastAsia="Arial" w:hAnsi="Arial"/>
          <w:sz w:val="24"/>
          <w:szCs w:val="24"/>
        </w:rPr>
        <w:t xml:space="preserve">103. Начальник (командир), руководитель правоохранительного органа несет ответственность за превышение предоставленных ему дисциплинарных прав, наложение дисциплинарного взыскания, не предусмотренного настоящим Уставом, а также умышленное сокрытие дисциплинарных проступков, нарушений служебной дисциплины, совершенных подчиненными сотрудниками.</w:t>
      </w:r>
    </w:p>
    <w:p>
      <w:pPr>
        <w:spacing w:after="60"/>
        <w:ind w:firstLine="567"/>
        <w:jc w:val="both"/>
      </w:pPr>
      <w:r>
        <w:rPr>
          <w:rFonts w:ascii="Arial" w:cs="Arial" w:eastAsia="Arial" w:hAnsi="Arial"/>
          <w:sz w:val="24"/>
          <w:szCs w:val="24"/>
        </w:rPr>
        <w:t xml:space="preserve">104. При проведении беседы с подчиненным сотрудником, совершившим дисциплинарный проступок, нарушившим служебную дисциплину, или при наложении на него дисциплинарного взыскания начальнику (командиру), руководителю правоохранительного органа запрещается унижать личное достоинство подчиненного сотрудника и допускать грубость.</w:t>
      </w:r>
    </w:p>
    <w:p>
      <w:pPr>
        <w:spacing w:after="60"/>
        <w:ind w:firstLine="567"/>
        <w:jc w:val="both"/>
      </w:pPr>
      <w:r>
        <w:rPr>
          <w:rFonts w:ascii="Arial" w:cs="Arial" w:eastAsia="Arial" w:hAnsi="Arial"/>
          <w:sz w:val="24"/>
          <w:szCs w:val="24"/>
        </w:rPr>
        <w:t xml:space="preserve">105. В целях использования мер гласности и общественного осуждения, создания в правоохранительном органе (подразделении) нетерпимого отношения к нарушителям служебной дисциплины, общечеловеческих и профессионально значимых нравственных, этических и иных общепринятых принципов и норм поведения дисциплинарные проступки сотрудников могут рассматриваться на заседаниях комиссии по служебной этике по месту службы нарушителей.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vmsqcpdnf5bsvpjieys4">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Решение о рассмотрении на заседаниях комиссии по служебной этике совершенных сотрудниками дисциплинарных проступков, нарушений служебной дисциплины принимается начальником (командиром) подразделения, руководителем правоохранительного органа, в котором созданы данные общественные формирования. Приказ об объявлении дисциплинарного взыскания по ходатайству комиссии по служебной этике издается тем начальником (командиром), руководителем правоохранительного органа, которому предоставлено такое право, безотлагательно или не позднее пяти рабочих дней с момента поступления ходатайства на исполнение.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hgv2yuiufwzh-brhod4s">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Дисциплинарное взыскание приводится в исполнение непосредственно за обнаружением или выявлением дисциплинарного проступка, нарушения служебной дисциплины, но не позднее одного месяца со дня обнаружения или выявления, не считая времени болезни сотрудника, пребывания его в отпуске или командировке, проведения служебного расследования (проверки).</w:t>
      </w:r>
    </w:p>
    <w:p>
      <w:pPr>
        <w:spacing w:after="60"/>
        <w:ind w:firstLine="567"/>
        <w:jc w:val="both"/>
      </w:pPr>
      <w:r>
        <w:rPr>
          <w:rFonts w:ascii="Arial" w:cs="Arial" w:eastAsia="Arial" w:hAnsi="Arial"/>
          <w:sz w:val="24"/>
          <w:szCs w:val="24"/>
        </w:rPr>
        <w:t xml:space="preserve">108. Днем обнаружения или выявления дисциплинарного проступка, нарушения служебной дисциплины считается день, когда об этом дисциплинарном проступке, о нарушении служебной дисциплины стало известно непосредственному начальнику (командиру), руководителю правоохранительного органа, независимо от его дисциплинарных прав по применению мер дисциплинарного воздействия. Обнаружение или выявление дисциплинарного проступка, нарушения служебной дисциплины фиксируется соответствующим документом, регистрируется в установленном порядке и служит основанием для назначения служебного расследования (проверки).</w:t>
      </w:r>
    </w:p>
    <w:p>
      <w:pPr>
        <w:spacing w:after="60"/>
        <w:ind w:firstLine="567"/>
        <w:jc w:val="both"/>
      </w:pPr>
      <w:r>
        <w:rPr>
          <w:rFonts w:ascii="Arial" w:cs="Arial" w:eastAsia="Arial" w:hAnsi="Arial"/>
          <w:sz w:val="24"/>
          <w:szCs w:val="24"/>
        </w:rPr>
        <w:t xml:space="preserve">109. Лица, по вине которых в установленные сроки не последовало своевременное приведение в исполнение дисциплинарного взыскания, несут ответственность в дисциплинарном порядке.</w:t>
      </w:r>
    </w:p>
    <w:p>
      <w:pPr>
        <w:spacing w:after="60"/>
        <w:ind w:firstLine="567"/>
        <w:jc w:val="both"/>
      </w:pPr>
      <w:r>
        <w:rPr>
          <w:rFonts w:ascii="Arial" w:cs="Arial" w:eastAsia="Arial" w:hAnsi="Arial"/>
          <w:sz w:val="24"/>
          <w:szCs w:val="24"/>
        </w:rPr>
        <w:t xml:space="preserve">110. Дисциплинарное взыскание не может быть применено позднее 6 месяцев со дня совершения дисциплинарного проступка, нарушения служебной дисциплины, а по результатам ревизии, инспекторской проверки финансово-хозяйственной деятельности или аудиторской проверки - позднее 2 лет со дня совершения. В эти сроки не включается время уголовного судопроизводства.</w:t>
      </w:r>
    </w:p>
    <w:p>
      <w:pPr>
        <w:spacing w:after="60"/>
        <w:ind w:firstLine="567"/>
        <w:jc w:val="both"/>
      </w:pPr>
      <w:r>
        <w:rPr>
          <w:rFonts w:ascii="Arial" w:cs="Arial" w:eastAsia="Arial" w:hAnsi="Arial"/>
          <w:sz w:val="24"/>
          <w:szCs w:val="24"/>
        </w:rPr>
        <w:t xml:space="preserve">111. Указанные в пункте 110 настоящего Устава сроки давности привлечения к дисциплинарной ответственности не распространяются на дисциплинарные проступки, предусмотренные пунктами 5, 10 и 13 части 3 </w:t>
      </w:r>
      <w:r>
        <w:rPr>
          <w:rFonts w:ascii="Arial" w:cs="Arial" w:eastAsia="Arial" w:hAnsi="Arial"/>
          <w:sz w:val="24"/>
          <w:szCs w:val="24"/>
        </w:rPr>
        <w:t xml:space="preserve">статьи 80</w:t>
      </w:r>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112. В период действия наложенного дисциплинарного взыскания, проведения в отношении сотрудника служебного расследования (проверки) или при наличии уголовного дела, по которому сотрудник является подозреваемым, обвиняемым, недопустимо его повышение в должности, представление к присвоению очередного специального звания, поощрение.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wd0jqwxgkeyrn7pxorxp">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В случае совершения дисциплинарного проступка, нарушения служебной дисциплины сотрудником во время следования по автодорожным, железнодорожным, воздушным, водным путям сообщений, а также при нахождении в отпуске, командировке, на излечении и учебе, начальник (командир) подразделения правоохранительного органа, на территории которого произошел дисциплинарный проступок, нарушение служебной дисциплины, после того, как ему стало известно о нем, принимает меры к пресечению совершения дисциплинарного проступка, нарушения служебной дисциплины. После чего в письменной форме сообщает о происшедшем по месту службы сотрудника, совершившего проступок.</w:t>
      </w:r>
    </w:p>
    <w:p>
      <w:pPr>
        <w:spacing w:after="60"/>
        <w:ind w:firstLine="567"/>
        <w:jc w:val="both"/>
      </w:pPr>
      <w:r>
        <w:rPr>
          <w:rFonts w:ascii="Arial" w:cs="Arial" w:eastAsia="Arial" w:hAnsi="Arial"/>
          <w:sz w:val="24"/>
          <w:szCs w:val="24"/>
        </w:rPr>
        <w:t xml:space="preserve">114. За дисциплинарные проступки, нарушения служебной дисциплины и преступления, совершенные подчиненным в отпуске, командировке, на излечении и учебе, в неслужебное время и не связанные со служебной деятельностью и интересами службы, начальник (командир), руководитель правоохранительного органа ответственности не несет.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fgvog_twtlwsppg3uo6g">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115. Начальник (командир), допустивший незаконные или необоснованные действия (бездействие) по отношению к подчиненному сотруднику при наложении дисциплинарного взыскания, подлежит привлечению к ответственности в дисциплинарном порядке, если в содеянном не усматриваются признаки преступления.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wls55ivq4cpx9pzn9hyy">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Правоохранительный орган, подразделение правоохранительного органа, возместивший материальный ущерб, нанесенный государству вследствие незаконного наложения на сотрудника дисциплинарного взыскания и произведенных в результате этого выплат денежных средств сотруднику, вправе предъявить обратные требования (регресс) к должностному лицу, которым непосредственно были совершены незаконные действия.</w:t>
      </w:r>
    </w:p>
    <w:p>
      <w:pPr>
        <w:spacing w:after="60"/>
        <w:ind w:firstLine="567"/>
        <w:jc w:val="both"/>
      </w:pPr>
      <w:r>
        <w:rPr>
          <w:rFonts w:ascii="Arial" w:cs="Arial" w:eastAsia="Arial" w:hAnsi="Arial"/>
          <w:sz w:val="24"/>
          <w:szCs w:val="24"/>
        </w:rPr>
        <w:t xml:space="preserve">117. Должностное лицо правоохранительного органа, признанное в установленном гражданским законодательством порядке виновным в незаконном наложении дисциплинарного взыскания на сотрудника, вследствие чего был нанесен материальный ущерб государству, наряду с привлечением к дисциплинарной ответственности обязан возместить материальный ущерб, причиненный государству, в порядке, установленном гражданским законодательством.</w:t>
      </w:r>
    </w:p>
    <w:p>
      <w:pPr>
        <w:spacing w:after="200" w:before="200"/>
        <w:jc w:val="center"/>
      </w:pPr>
      <w:r>
        <w:rPr>
          <w:rFonts w:ascii="Arial" w:cs="Arial" w:eastAsia="Arial" w:hAnsi="Arial"/>
          <w:b/>
          <w:bCs/>
          <w:sz w:val="32"/>
          <w:szCs w:val="32"/>
        </w:rPr>
        <w:t xml:space="preserve">Глава 7. Порядок обжалования дисциплинарных взысканий</w:t>
      </w:r>
    </w:p>
    <w:p>
      <w:pPr>
        <w:spacing w:after="60"/>
        <w:ind w:firstLine="567"/>
        <w:jc w:val="both"/>
      </w:pPr>
      <w:r>
        <w:rPr>
          <w:rFonts w:ascii="Arial" w:cs="Arial" w:eastAsia="Arial" w:hAnsi="Arial"/>
          <w:sz w:val="24"/>
          <w:szCs w:val="24"/>
        </w:rPr>
        <w:t xml:space="preserve">118. Решение начальника (командира) о наложении на сотрудника дисциплинарного взыскания может быть обжаловано им в письменной форме в виде рапорта (в случае увольнения - заявления) вышестоящему начальнику (командиру), руководителю правоохранительного органа безотлагательно, не позднее месячного срока со дня ознакомления под подпись с соответствующим приказом, а по вопросам об увольнении - со дня вручения сотруднику под подпись выписки из приказа об увольнении или надлежащего уведомления.</w:t>
      </w:r>
    </w:p>
    <w:p>
      <w:pPr>
        <w:spacing w:after="60"/>
        <w:ind w:firstLine="567"/>
        <w:jc w:val="both"/>
      </w:pPr>
      <w:r>
        <w:rPr>
          <w:rFonts w:ascii="Arial" w:cs="Arial" w:eastAsia="Arial" w:hAnsi="Arial"/>
          <w:sz w:val="24"/>
          <w:szCs w:val="24"/>
        </w:rPr>
        <w:t xml:space="preserve">119. В случае отказа сотрудника от подписи или от ознакомления с соответствующим приказом, а также от прибытия для ознакомления с приказом, срок обжалования принятого в отношении него решения устанавливается со дня составления соответствующего акта или со дня направления уведомления по адресу места жительства сотрудника.</w:t>
      </w:r>
    </w:p>
    <w:p>
      <w:pPr>
        <w:spacing w:after="60"/>
        <w:ind w:firstLine="567"/>
        <w:jc w:val="both"/>
      </w:pPr>
      <w:r>
        <w:rPr>
          <w:rFonts w:ascii="Arial" w:cs="Arial" w:eastAsia="Arial" w:hAnsi="Arial"/>
          <w:sz w:val="24"/>
          <w:szCs w:val="24"/>
        </w:rPr>
        <w:t xml:space="preserve">120. Рапорт (заявление) сотрудника, обжалующего принятое в отношении него решение, подлежит обязательной регистрации в день его подачи.</w:t>
      </w:r>
    </w:p>
    <w:p>
      <w:pPr>
        <w:spacing w:after="60"/>
        <w:ind w:firstLine="567"/>
        <w:jc w:val="both"/>
      </w:pPr>
      <w:r>
        <w:rPr>
          <w:rFonts w:ascii="Arial" w:cs="Arial" w:eastAsia="Arial" w:hAnsi="Arial"/>
          <w:sz w:val="24"/>
          <w:szCs w:val="24"/>
        </w:rPr>
        <w:t xml:space="preserve">121. Недопустимо передавать жалобу на рассмотрение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122. Вышестоящий руководитель обязан в срок не позднее 14 дней со дня получения поданной жалобы всесторонне рассмотреть ее и вынести по ней решение, которое оформляется в форме:</w:t>
      </w:r>
    </w:p>
    <w:p>
      <w:pPr>
        <w:spacing w:after="60"/>
        <w:ind w:firstLine="567"/>
        <w:jc w:val="both"/>
      </w:pPr>
      <w:r>
        <w:rPr>
          <w:rFonts w:ascii="Arial" w:cs="Arial" w:eastAsia="Arial" w:hAnsi="Arial"/>
          <w:sz w:val="24"/>
          <w:szCs w:val="24"/>
        </w:rPr>
        <w:t xml:space="preserve">а) приказа - в случае обоснованности жалобы о неправомерности привлечения к дисциплинарной ответственности;</w:t>
      </w:r>
    </w:p>
    <w:p>
      <w:pPr>
        <w:spacing w:after="60"/>
        <w:ind w:firstLine="567"/>
        <w:jc w:val="both"/>
      </w:pPr>
      <w:r>
        <w:rPr>
          <w:rFonts w:ascii="Arial" w:cs="Arial" w:eastAsia="Arial" w:hAnsi="Arial"/>
          <w:sz w:val="24"/>
          <w:szCs w:val="24"/>
        </w:rPr>
        <w:t xml:space="preserve">б) письма - если изложенные в жалобе обстоятельства не подтвердились.</w:t>
      </w:r>
    </w:p>
    <w:p>
      <w:pPr>
        <w:spacing w:after="60"/>
        <w:ind w:firstLine="567"/>
        <w:jc w:val="both"/>
      </w:pPr>
      <w:r>
        <w:rPr>
          <w:rFonts w:ascii="Arial" w:cs="Arial" w:eastAsia="Arial" w:hAnsi="Arial"/>
          <w:sz w:val="24"/>
          <w:szCs w:val="24"/>
        </w:rPr>
        <w:t xml:space="preserve">123. О принятом решении вышестоящий руководитель обязан в течение трех рабочих дней с даты его принятия письменно уведомить лицо, подавшее жалобу, а также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124. Сотрудник, несогласный с принятым по его жалобе решением вышестоящего руководителя, с целью защиты своих прав и законных интересов, вправе обратиться в вышестоящие органы или обжаловать его в судебном порядке, не позднее месячного срока со дня ознакомления с соответствующим решением.</w:t>
      </w:r>
    </w:p>
    <w:p>
      <w:pPr>
        <w:spacing w:after="60"/>
        <w:ind w:firstLine="567"/>
        <w:jc w:val="both"/>
      </w:pPr>
      <w:r>
        <w:rPr>
          <w:rFonts w:ascii="Arial" w:cs="Arial" w:eastAsia="Arial" w:hAnsi="Arial"/>
          <w:sz w:val="24"/>
          <w:szCs w:val="24"/>
        </w:rPr>
        <w:t xml:space="preserve">125. Жалоба считается разрешенной, если в принятом по ней решении рассмотрены все поставленные в ней вопросы, приняты необходимые меры и даны исчерпывающие ответы.</w:t>
      </w:r>
    </w:p>
    <w:p>
      <w:pPr>
        <w:spacing w:after="60"/>
        <w:ind w:firstLine="567"/>
        <w:jc w:val="both"/>
      </w:pPr>
      <w:r>
        <w:rPr>
          <w:rFonts w:ascii="Arial" w:cs="Arial" w:eastAsia="Arial" w:hAnsi="Arial"/>
          <w:sz w:val="24"/>
          <w:szCs w:val="24"/>
        </w:rPr>
        <w:t xml:space="preserve">126. Запрещается препятствовать подаче жалобы сотрудниками и подвергать их за это наказанию, преследованию либо ущемлению по службе.</w:t>
      </w:r>
    </w:p>
    <w:p>
      <w:pPr>
        <w:spacing w:after="60"/>
        <w:ind w:firstLine="567"/>
        <w:jc w:val="both"/>
      </w:pPr>
      <w:r>
        <w:rPr>
          <w:rFonts w:ascii="Arial" w:cs="Arial" w:eastAsia="Arial" w:hAnsi="Arial"/>
          <w:sz w:val="24"/>
          <w:szCs w:val="24"/>
        </w:rPr>
        <w:t xml:space="preserve">127. В случае обжалования сотрудником дисциплинарного взыскания вышестоящему руководителю, исполнение дисциплинарного взыскания не приостанавливается.</w:t>
      </w:r>
    </w:p>
    <w:p>
      <w:pPr>
        <w:spacing w:after="60"/>
        <w:ind w:firstLine="567"/>
        <w:jc w:val="both"/>
      </w:pPr>
      <w:r>
        <w:rPr>
          <w:rFonts w:ascii="Arial" w:cs="Arial" w:eastAsia="Arial" w:hAnsi="Arial"/>
          <w:sz w:val="24"/>
          <w:szCs w:val="24"/>
        </w:rPr>
        <w:t xml:space="preserve">128. Сотрудник, признанный в установленном законом порядке незаконно или необоснованно освобожденным от занимаемой должности с понижением, сниженным в специальном звании на одну ступень, а также уволенным со службы в правоохранительных органах, подлежит восстановлению соответственно в должности, специальном звании, на службе.</w:t>
      </w:r>
    </w:p>
    <w:p>
      <w:pPr>
        <w:spacing w:after="200" w:before="200"/>
        <w:jc w:val="center"/>
      </w:pPr>
      <w:r>
        <w:rPr>
          <w:rFonts w:ascii="Arial" w:cs="Arial" w:eastAsia="Arial" w:hAnsi="Arial"/>
          <w:b/>
          <w:bCs/>
          <w:sz w:val="32"/>
          <w:szCs w:val="32"/>
        </w:rPr>
        <w:t xml:space="preserve">Глава 8.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129. Ведение учета поощрений и дисциплинарных взысканий обязательно для всех правоохранительных органов и их подразделений.</w:t>
      </w:r>
    </w:p>
    <w:p>
      <w:pPr>
        <w:spacing w:after="60"/>
        <w:ind w:firstLine="567"/>
        <w:jc w:val="both"/>
      </w:pPr>
      <w:r>
        <w:rPr>
          <w:rFonts w:ascii="Arial" w:cs="Arial" w:eastAsia="Arial" w:hAnsi="Arial"/>
          <w:sz w:val="24"/>
          <w:szCs w:val="24"/>
        </w:rPr>
        <w:t xml:space="preserve">130. Сведения о награждениях и поощрениях, объявленных за время пребывания сотрудника на службе в правоохранительных органах, записываются в раздел "Награды и поощрения" послужного списка его личного дела и трудовой книжки.</w:t>
      </w:r>
    </w:p>
    <w:p>
      <w:pPr>
        <w:spacing w:after="60"/>
        <w:ind w:firstLine="567"/>
        <w:jc w:val="both"/>
      </w:pPr>
      <w:r>
        <w:rPr>
          <w:rFonts w:ascii="Arial" w:cs="Arial" w:eastAsia="Arial" w:hAnsi="Arial"/>
          <w:sz w:val="24"/>
          <w:szCs w:val="24"/>
        </w:rPr>
        <w:t xml:space="preserve">131. Сведения о дисциплинарных взысканиях, наложенных на сотрудника за время пребывания на службе в правоохранительных органах, записываются в послужной список его личного дела безотлагательно либо не позднее трех рабочих дней с даты получения под подпись приказа о наложении дисциплинарного взыскания.</w:t>
      </w:r>
    </w:p>
    <w:p>
      <w:pPr>
        <w:spacing w:after="60"/>
        <w:ind w:firstLine="567"/>
        <w:jc w:val="both"/>
      </w:pPr>
      <w:r>
        <w:rPr>
          <w:rFonts w:ascii="Arial" w:cs="Arial" w:eastAsia="Arial" w:hAnsi="Arial"/>
          <w:sz w:val="24"/>
          <w:szCs w:val="24"/>
        </w:rPr>
        <w:t xml:space="preserve">132. Несвоевременное внесение или преднамеренное невнесение записи о наложении дисциплинарного взыскания в личное дело сотрудника является дисциплинарным проступком и влечет за собой дисциплинарную ответственность.</w:t>
      </w:r>
    </w:p>
    <w:p>
      <w:pPr>
        <w:spacing w:after="60"/>
        <w:ind w:firstLine="567"/>
        <w:jc w:val="both"/>
      </w:pPr>
      <w:r>
        <w:rPr>
          <w:rFonts w:ascii="Arial" w:cs="Arial" w:eastAsia="Arial" w:hAnsi="Arial"/>
          <w:sz w:val="24"/>
          <w:szCs w:val="24"/>
        </w:rPr>
        <w:t xml:space="preserve">133. Служебная документация по учету поощрений и дисциплинарных взысканий формируется в дела в соответствии с номенклатурой дел, утвержденной в установленном порядке.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Дисциплинарному уставу правоохранительных органов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внутренних дел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
        <w:gridCol w:w="3453"/>
        <w:gridCol w:w="3041"/>
        <w:gridCol w:w="3041"/>
      </w:tblGrid>
      <w:tr>
        <w:tc>
          <w:tcPr>
            <w:tcW w:type="dxa" w:w="6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45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60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4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поощрения</w:t>
            </w:r>
          </w:p>
        </w:tc>
        <w:tc>
          <w:tcPr>
            <w:tcW w:type="dxa" w:w="304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дисциплинарной ответственности</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Министр внутренних дел Кыргызской Республики</w:t>
            </w:r>
          </w:p>
        </w:tc>
        <w:tc>
          <w:tcPr>
            <w:tcW w:type="dxa" w:w="60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отношении всех сотрудников органов внутренних дел Кыргызской Республики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внутренних дел Кыргызской Республики, назначение на которые осуществляется в особом порядке</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Первый заместитель, заместитель министра внутренних дел Кыргызской Республики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 поощрении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компетенции, установленной министром внутренних дел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учебных заведений МВД Кыргызской Республики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учебного заведения.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учебного заведения (в том числе в отношении курсантов, слушателей, адъюнктов учебного заведения).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(в пределах компетенции).</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штатной должности, сотрудникам рядового и младшего начальствующего состава (в пределах компетенции).</w:t>
            </w:r>
          </w:p>
          <w:p>
            <w:pPr>
              <w:jc w:val="left"/>
            </w:pPr>
            <w:r>
              <w:rPr>
                <w:rFonts w:ascii="Arial" w:cs="Arial" w:eastAsia="Arial" w:hAnsi="Arial"/>
                <w:sz w:val="24"/>
                <w:szCs w:val="24"/>
              </w:rPr>
              <w:t xml:space="preserve">Предоставлять курсантам увольнение из расположения учебного заведения.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Назначать курсантов вне очереди в наряд.</w:t>
            </w:r>
          </w:p>
          <w:p>
            <w:pPr>
              <w:jc w:val="left"/>
            </w:pPr>
            <w:r>
              <w:rPr>
                <w:rFonts w:ascii="Arial" w:cs="Arial" w:eastAsia="Arial" w:hAnsi="Arial"/>
                <w:sz w:val="24"/>
                <w:szCs w:val="24"/>
              </w:rPr>
              <w:t xml:space="preserve">Лишать курсантов очередного увольнения из расположения учебного заведения.</w:t>
            </w:r>
          </w:p>
          <w:p>
            <w:pPr>
              <w:jc w:val="left"/>
            </w:pPr>
            <w:r>
              <w:rPr>
                <w:rFonts w:ascii="Arial" w:cs="Arial" w:eastAsia="Arial" w:hAnsi="Arial"/>
                <w:sz w:val="24"/>
                <w:szCs w:val="24"/>
              </w:rPr>
              <w:t xml:space="preserve">Отчислять из учебного заведения (в отношении курсантов, слушателей, адъюнктов, докторантов учебного заведения).</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командиры подведомственных подразделений МВД (имеющие право назначения на должности и увольнения из органов внутренних дел)</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сотрудникам рядового и младшего начальствующего состава.</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территориальных ГУВД-УВД</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сотрудникам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районных УВД, городских, районных отделов внутренних дел, Южного управления, отделов и отделений охраны Главного управления государственной специализированной службы охраны МВД</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Командиры строевых подразделений (имеющие право назначения на должности и увольнение из органов внутренних дел)</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сотрудников рядового и младшего начальствующего состава.</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b/>
          <w:bCs/>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внутренних дел.</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Дисциплинарному уставу правоохранительных органов Кыргызской Республики</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исполнения наказаний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2954"/>
        <w:gridCol w:w="3267"/>
        <w:gridCol w:w="3267"/>
      </w:tblGrid>
      <w:tr>
        <w:tc>
          <w:tcPr>
            <w:tcW w:type="dxa" w:w="69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95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653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6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поощрения</w:t>
            </w:r>
          </w:p>
        </w:tc>
        <w:tc>
          <w:tcPr>
            <w:tcW w:type="dxa" w:w="326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дисциплинарной ответственности</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Председатель СИН</w:t>
            </w:r>
          </w:p>
        </w:tc>
        <w:tc>
          <w:tcPr>
            <w:tcW w:type="dxa" w:w="6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отношении всех сотрудников органов уголовно-исполнительной системы Кыргызской Республики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уголовно-исполнительной системы Кыргызской Республики, назначение на которые осуществляется в особом порядке</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Первый заместитель, заместитель председателя СИН</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Награждать денежной премией, ценным подарком, почетной грамотой, ведомственными наградами.</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w:t>
            </w:r>
          </w:p>
          <w:p>
            <w:pPr>
              <w:jc w:val="left"/>
            </w:pPr>
            <w:r>
              <w:rPr>
                <w:rFonts w:ascii="Arial" w:cs="Arial" w:eastAsia="Arial" w:hAnsi="Arial"/>
                <w:sz w:val="24"/>
                <w:szCs w:val="24"/>
              </w:rPr>
              <w:t xml:space="preserve">досрочном присвоении очередного специального звания или на одну ступень выше звания, предусмотренного по занимаемой штатной должности</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освобождать от занимаемой должности с понижением, увольнять со службы в органах и учреждениях УИС (в пределах компетенции, установленной председателем СИН).</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структурных подразделений СИН (имеющие право назначения на должности и увольнения из органов УИС)</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должности, сотрудникам рядового и младшего начальствующего состава.</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 (в пределах предоставленных прав по назначению на должности).</w:t>
            </w:r>
          </w:p>
          <w:p>
            <w:pPr>
              <w:jc w:val="left"/>
            </w:pPr>
            <w:r>
              <w:rPr>
                <w:rFonts w:ascii="Arial" w:cs="Arial" w:eastAsia="Arial" w:hAnsi="Arial"/>
                <w:sz w:val="24"/>
                <w:szCs w:val="24"/>
              </w:rPr>
              <w:t xml:space="preserve">Предупреждать о неполном служебном соответствии (в пределах предоставленных прав по назначению на должности).</w:t>
            </w:r>
          </w:p>
          <w:p>
            <w:pPr>
              <w:jc w:val="left"/>
            </w:pPr>
            <w:r>
              <w:rPr>
                <w:rFonts w:ascii="Arial" w:cs="Arial" w:eastAsia="Arial" w:hAnsi="Arial"/>
                <w:sz w:val="24"/>
                <w:szCs w:val="24"/>
              </w:rPr>
              <w:t xml:space="preserve">Освобождать от занимаемой должности с понижением, увольнять из органов и учреждений УИС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Начальники исправительных учреждений, следственных изоляторов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органов УИС.</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должности лицам рядового и младшего начальствующего состава органов УИС.</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из органов и учреждений УИС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УИС</w:t>
      </w:r>
      <w:r>
        <w:rPr>
          <w:rFonts w:ascii="Arial" w:cs="Arial" w:eastAsia="Arial" w:hAnsi="Arial"/>
          <w:sz w:val="24"/>
          <w:szCs w:val="24"/>
        </w:rPr>
        <w:t xml:space="preserve">	</w:t>
      </w:r>
      <w:r>
        <w:rPr>
          <w:rFonts w:ascii="Arial" w:cs="Arial" w:eastAsia="Arial" w:hAnsi="Arial"/>
          <w:sz w:val="24"/>
          <w:szCs w:val="24"/>
        </w:rPr>
        <w:t xml:space="preserve">Уголовно-исполнительная система;</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руководителей (начальников) уполномоченного</w:t>
      </w:r>
    </w:p>
    <w:p>
      <w:pPr>
        <w:spacing w:after="240" w:before="200"/>
        <w:jc w:val="center"/>
      </w:pPr>
      <w:r>
        <w:rPr>
          <w:rFonts w:ascii="Arial" w:cs="Arial" w:eastAsia="Arial" w:hAnsi="Arial"/>
          <w:b/>
          <w:bCs/>
          <w:sz w:val="32"/>
          <w:szCs w:val="32"/>
        </w:rPr>
        <w:t xml:space="preserve">государственного органа в сфере таможенного дела</w:t>
      </w:r>
    </w:p>
    <w:p>
      <w:pPr>
        <w:spacing w:after="240" w:before="200"/>
        <w:jc w:val="center"/>
      </w:pPr>
      <w:r>
        <w:rPr>
          <w:rFonts w:ascii="Arial" w:cs="Arial" w:eastAsia="Arial" w:hAnsi="Arial"/>
          <w:b/>
          <w:bCs/>
          <w:sz w:val="32"/>
          <w:szCs w:val="32"/>
        </w:rPr>
        <w:t xml:space="preserve">Кыргызской Республики и соответствующих</w:t>
      </w:r>
    </w:p>
    <w:p>
      <w:pPr>
        <w:spacing w:after="240" w:before="200"/>
        <w:jc w:val="center"/>
      </w:pPr>
      <w:r>
        <w:rPr>
          <w:rFonts w:ascii="Arial" w:cs="Arial" w:eastAsia="Arial" w:hAnsi="Arial"/>
          <w:b/>
          <w:bCs/>
          <w:sz w:val="32"/>
          <w:szCs w:val="32"/>
        </w:rPr>
        <w:t xml:space="preserve">дисциплинарных прав по применению мер</w:t>
      </w:r>
    </w:p>
    <w:p>
      <w:pPr>
        <w:spacing w:after="240" w:before="200"/>
        <w:jc w:val="center"/>
      </w:pPr>
      <w:r>
        <w:rPr>
          <w:rFonts w:ascii="Arial" w:cs="Arial" w:eastAsia="Arial" w:hAnsi="Arial"/>
          <w:b/>
          <w:bCs/>
          <w:sz w:val="32"/>
          <w:szCs w:val="32"/>
        </w:rPr>
        <w:t xml:space="preserve">поощрения и дисциплинарной ответственности</w:t>
      </w:r>
    </w:p>
    <w:p>
      <w:pPr>
        <w:spacing w:after="240" w:before="200"/>
        <w:jc w:val="center"/>
      </w:pPr>
      <w:r>
        <w:rPr>
          <w:rFonts w:ascii="Arial" w:cs="Arial" w:eastAsia="Arial" w:hAnsi="Arial"/>
          <w:b/>
          <w:bCs/>
          <w:sz w:val="32"/>
          <w:szCs w:val="32"/>
        </w:rPr>
        <w:t xml:space="preserve">в отношении подчиненных сотрудников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o2d_cqedazjetkea0qvk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сентября 2025 года № 592)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2549"/>
        <w:gridCol w:w="3522"/>
        <w:gridCol w:w="3522"/>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70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поощрения</w:t>
            </w:r>
          </w:p>
        </w:tc>
        <w:tc>
          <w:tcPr>
            <w:tcW w:type="dxa" w:w="3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дисциплинарной</w:t>
            </w:r>
          </w:p>
          <w:p>
            <w:pPr>
              <w:jc w:val="center"/>
            </w:pPr>
            <w:r>
              <w:rPr>
                <w:rFonts w:ascii="Arial" w:cs="Arial" w:eastAsia="Arial" w:hAnsi="Arial"/>
                <w:sz w:val="24"/>
                <w:szCs w:val="24"/>
              </w:rPr>
              <w:t xml:space="preserve">ответственности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w:t>
            </w:r>
          </w:p>
          <w:p>
            <w:pPr>
              <w:jc w:val="left"/>
            </w:pPr>
            <w:r>
              <w:rPr>
                <w:rFonts w:ascii="Arial" w:cs="Arial" w:eastAsia="Arial" w:hAnsi="Arial"/>
                <w:sz w:val="24"/>
                <w:szCs w:val="24"/>
              </w:rPr>
              <w:t xml:space="preserve">Государственной </w:t>
            </w:r>
          </w:p>
          <w:p>
            <w:pPr>
              <w:jc w:val="left"/>
            </w:pPr>
            <w:r>
              <w:rPr>
                <w:rFonts w:ascii="Arial" w:cs="Arial" w:eastAsia="Arial" w:hAnsi="Arial"/>
                <w:sz w:val="24"/>
                <w:szCs w:val="24"/>
              </w:rPr>
              <w:t xml:space="preserve">таможенной службы </w:t>
            </w:r>
          </w:p>
          <w:p>
            <w:pPr>
              <w:jc w:val="left"/>
            </w:pPr>
            <w:r>
              <w:rPr>
                <w:rFonts w:ascii="Arial" w:cs="Arial" w:eastAsia="Arial" w:hAnsi="Arial"/>
                <w:sz w:val="24"/>
                <w:szCs w:val="24"/>
              </w:rPr>
              <w:t xml:space="preserve">при Кабинете </w:t>
            </w:r>
          </w:p>
          <w:p>
            <w:pPr>
              <w:jc w:val="left"/>
            </w:pPr>
            <w:r>
              <w:rPr>
                <w:rFonts w:ascii="Arial" w:cs="Arial" w:eastAsia="Arial" w:hAnsi="Arial"/>
                <w:sz w:val="24"/>
                <w:szCs w:val="24"/>
              </w:rPr>
              <w:t xml:space="preserve">Министров </w:t>
            </w:r>
          </w:p>
          <w:p>
            <w:pPr>
              <w:jc w:val="left"/>
            </w:pPr>
            <w:r>
              <w:rPr>
                <w:rFonts w:ascii="Arial" w:cs="Arial" w:eastAsia="Arial" w:hAnsi="Arial"/>
                <w:sz w:val="24"/>
                <w:szCs w:val="24"/>
              </w:rPr>
              <w:t xml:space="preserve">Кыргызской </w:t>
            </w:r>
          </w:p>
          <w:p>
            <w:pPr>
              <w:jc w:val="left"/>
            </w:pPr>
            <w:r>
              <w:rPr>
                <w:rFonts w:ascii="Arial" w:cs="Arial" w:eastAsia="Arial" w:hAnsi="Arial"/>
                <w:sz w:val="24"/>
                <w:szCs w:val="24"/>
              </w:rPr>
              <w:t xml:space="preserve">Республики</w:t>
            </w:r>
          </w:p>
        </w:tc>
        <w:tc>
          <w:tcPr>
            <w:tcW w:type="dxa" w:w="70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 всех сотрудников </w:t>
            </w:r>
          </w:p>
          <w:p>
            <w:pPr>
              <w:jc w:val="left"/>
            </w:pPr>
            <w:r>
              <w:rPr>
                <w:rFonts w:ascii="Arial" w:cs="Arial" w:eastAsia="Arial" w:hAnsi="Arial"/>
                <w:sz w:val="24"/>
                <w:szCs w:val="24"/>
              </w:rPr>
              <w:t xml:space="preserve">Государственной таможенной службы </w:t>
            </w:r>
          </w:p>
          <w:p>
            <w:pPr>
              <w:jc w:val="left"/>
            </w:pPr>
            <w:r>
              <w:rPr>
                <w:rFonts w:ascii="Arial" w:cs="Arial" w:eastAsia="Arial" w:hAnsi="Arial"/>
                <w:sz w:val="24"/>
                <w:szCs w:val="24"/>
              </w:rPr>
              <w:t xml:space="preserve">при Кабинете Министров Кыргызской </w:t>
            </w:r>
          </w:p>
          <w:p>
            <w:pPr>
              <w:jc w:val="left"/>
            </w:pPr>
            <w:r>
              <w:rPr>
                <w:rFonts w:ascii="Arial" w:cs="Arial" w:eastAsia="Arial" w:hAnsi="Arial"/>
                <w:sz w:val="24"/>
                <w:szCs w:val="24"/>
              </w:rPr>
              <w:t xml:space="preserve">Республики пользуется дисциплинарными </w:t>
            </w:r>
          </w:p>
          <w:p>
            <w:pPr>
              <w:jc w:val="left"/>
            </w:pPr>
            <w:r>
              <w:rPr>
                <w:rFonts w:ascii="Arial" w:cs="Arial" w:eastAsia="Arial" w:hAnsi="Arial"/>
                <w:sz w:val="24"/>
                <w:szCs w:val="24"/>
              </w:rPr>
              <w:t xml:space="preserve">правами в полном объеме Дисциплинарного </w:t>
            </w:r>
          </w:p>
          <w:p>
            <w:pPr>
              <w:jc w:val="left"/>
            </w:pPr>
            <w:r>
              <w:rPr>
                <w:rFonts w:ascii="Arial" w:cs="Arial" w:eastAsia="Arial" w:hAnsi="Arial"/>
                <w:sz w:val="24"/>
                <w:szCs w:val="24"/>
              </w:rPr>
              <w:t xml:space="preserve">устава.</w:t>
            </w:r>
          </w:p>
          <w:p>
            <w:pPr>
              <w:jc w:val="left"/>
            </w:pPr>
            <w:r>
              <w:rPr>
                <w:rFonts w:ascii="Arial" w:cs="Arial" w:eastAsia="Arial" w:hAnsi="Arial"/>
                <w:sz w:val="24"/>
                <w:szCs w:val="24"/>
              </w:rPr>
              <w:t xml:space="preserve">Вносит представления Председателю </w:t>
            </w:r>
          </w:p>
          <w:p>
            <w:pPr>
              <w:jc w:val="left"/>
            </w:pPr>
            <w:r>
              <w:rPr>
                <w:rFonts w:ascii="Arial" w:cs="Arial" w:eastAsia="Arial" w:hAnsi="Arial"/>
                <w:sz w:val="24"/>
                <w:szCs w:val="24"/>
              </w:rPr>
              <w:t xml:space="preserve">Кабинета Министров Кыргызской </w:t>
            </w:r>
          </w:p>
          <w:p>
            <w:pPr>
              <w:jc w:val="left"/>
            </w:pPr>
            <w:r>
              <w:rPr>
                <w:rFonts w:ascii="Arial" w:cs="Arial" w:eastAsia="Arial" w:hAnsi="Arial"/>
                <w:sz w:val="24"/>
                <w:szCs w:val="24"/>
              </w:rPr>
              <w:t xml:space="preserve">Республики о применении мер </w:t>
            </w:r>
          </w:p>
          <w:p>
            <w:pPr>
              <w:jc w:val="left"/>
            </w:pPr>
            <w:r>
              <w:rPr>
                <w:rFonts w:ascii="Arial" w:cs="Arial" w:eastAsia="Arial" w:hAnsi="Arial"/>
                <w:sz w:val="24"/>
                <w:szCs w:val="24"/>
              </w:rPr>
              <w:t xml:space="preserve">дисциплинарной ответственности, в том </w:t>
            </w:r>
          </w:p>
          <w:p>
            <w:pPr>
              <w:jc w:val="left"/>
            </w:pPr>
            <w:r>
              <w:rPr>
                <w:rFonts w:ascii="Arial" w:cs="Arial" w:eastAsia="Arial" w:hAnsi="Arial"/>
                <w:sz w:val="24"/>
                <w:szCs w:val="24"/>
              </w:rPr>
              <w:t xml:space="preserve">числе в виде освобождения от занимаемых </w:t>
            </w:r>
          </w:p>
          <w:p>
            <w:pPr>
              <w:jc w:val="left"/>
            </w:pPr>
            <w:r>
              <w:rPr>
                <w:rFonts w:ascii="Arial" w:cs="Arial" w:eastAsia="Arial" w:hAnsi="Arial"/>
                <w:sz w:val="24"/>
                <w:szCs w:val="24"/>
              </w:rPr>
              <w:t xml:space="preserve">должностей, в отношении лиц, занимающих </w:t>
            </w:r>
          </w:p>
          <w:p>
            <w:pPr>
              <w:jc w:val="left"/>
            </w:pPr>
            <w:r>
              <w:rPr>
                <w:rFonts w:ascii="Arial" w:cs="Arial" w:eastAsia="Arial" w:hAnsi="Arial"/>
                <w:sz w:val="24"/>
                <w:szCs w:val="24"/>
              </w:rPr>
              <w:t xml:space="preserve">государственные должности в </w:t>
            </w:r>
          </w:p>
          <w:p>
            <w:pPr>
              <w:jc w:val="left"/>
            </w:pPr>
            <w:r>
              <w:rPr>
                <w:rFonts w:ascii="Arial" w:cs="Arial" w:eastAsia="Arial" w:hAnsi="Arial"/>
                <w:sz w:val="24"/>
                <w:szCs w:val="24"/>
              </w:rPr>
              <w:t xml:space="preserve">Государственной таможенной службе при </w:t>
            </w:r>
          </w:p>
          <w:p>
            <w:pPr>
              <w:jc w:val="left"/>
            </w:pPr>
            <w:r>
              <w:rPr>
                <w:rFonts w:ascii="Arial" w:cs="Arial" w:eastAsia="Arial" w:hAnsi="Arial"/>
                <w:sz w:val="24"/>
                <w:szCs w:val="24"/>
              </w:rPr>
              <w:t xml:space="preserve">Кабинете Министров Кыргызской </w:t>
            </w:r>
          </w:p>
          <w:p>
            <w:pPr>
              <w:jc w:val="left"/>
            </w:pPr>
            <w:r>
              <w:rPr>
                <w:rFonts w:ascii="Arial" w:cs="Arial" w:eastAsia="Arial" w:hAnsi="Arial"/>
                <w:sz w:val="24"/>
                <w:szCs w:val="24"/>
              </w:rPr>
              <w:t xml:space="preserve">Республики, назначение на которые </w:t>
            </w:r>
          </w:p>
          <w:p>
            <w:pPr>
              <w:jc w:val="left"/>
            </w:pPr>
            <w:r>
              <w:rPr>
                <w:rFonts w:ascii="Arial" w:cs="Arial" w:eastAsia="Arial" w:hAnsi="Arial"/>
                <w:sz w:val="24"/>
                <w:szCs w:val="24"/>
              </w:rPr>
              <w:t xml:space="preserve">осуществляется Председателем Кабинета </w:t>
            </w:r>
          </w:p>
          <w:p>
            <w:pPr>
              <w:jc w:val="left"/>
            </w:pPr>
            <w:r>
              <w:rPr>
                <w:rFonts w:ascii="Arial" w:cs="Arial" w:eastAsia="Arial" w:hAnsi="Arial"/>
                <w:sz w:val="24"/>
                <w:szCs w:val="24"/>
              </w:rPr>
              <w:t xml:space="preserve">Министров Кыргызской Республики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w:t>
            </w:r>
          </w:p>
          <w:p>
            <w:pPr>
              <w:jc w:val="left"/>
            </w:pPr>
            <w:r>
              <w:rPr>
                <w:rFonts w:ascii="Arial" w:cs="Arial" w:eastAsia="Arial" w:hAnsi="Arial"/>
                <w:sz w:val="24"/>
                <w:szCs w:val="24"/>
              </w:rPr>
              <w:t xml:space="preserve">руководители </w:t>
            </w:r>
          </w:p>
          <w:p>
            <w:pPr>
              <w:jc w:val="left"/>
            </w:pPr>
            <w:r>
              <w:rPr>
                <w:rFonts w:ascii="Arial" w:cs="Arial" w:eastAsia="Arial" w:hAnsi="Arial"/>
                <w:sz w:val="24"/>
                <w:szCs w:val="24"/>
              </w:rPr>
              <w:t xml:space="preserve">(начальники) </w:t>
            </w:r>
          </w:p>
          <w:p>
            <w:pPr>
              <w:jc w:val="left"/>
            </w:pPr>
            <w:r>
              <w:rPr>
                <w:rFonts w:ascii="Arial" w:cs="Arial" w:eastAsia="Arial" w:hAnsi="Arial"/>
                <w:sz w:val="24"/>
                <w:szCs w:val="24"/>
              </w:rPr>
              <w:t xml:space="preserve">всех уровней</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Ходатайствовать о </w:t>
            </w:r>
          </w:p>
          <w:p>
            <w:pPr>
              <w:jc w:val="left"/>
            </w:pPr>
            <w:r>
              <w:rPr>
                <w:rFonts w:ascii="Arial" w:cs="Arial" w:eastAsia="Arial" w:hAnsi="Arial"/>
                <w:sz w:val="24"/>
                <w:szCs w:val="24"/>
              </w:rPr>
              <w:t xml:space="preserve">поощрении</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Вносить </w:t>
            </w:r>
          </w:p>
          <w:p>
            <w:pPr>
              <w:jc w:val="left"/>
            </w:pPr>
            <w:r>
              <w:rPr>
                <w:rFonts w:ascii="Arial" w:cs="Arial" w:eastAsia="Arial" w:hAnsi="Arial"/>
                <w:sz w:val="24"/>
                <w:szCs w:val="24"/>
              </w:rPr>
              <w:t xml:space="preserve">представления о </w:t>
            </w:r>
          </w:p>
          <w:p>
            <w:pPr>
              <w:jc w:val="left"/>
            </w:pPr>
            <w:r>
              <w:rPr>
                <w:rFonts w:ascii="Arial" w:cs="Arial" w:eastAsia="Arial" w:hAnsi="Arial"/>
                <w:sz w:val="24"/>
                <w:szCs w:val="24"/>
              </w:rPr>
              <w:t xml:space="preserve">наложении </w:t>
            </w:r>
          </w:p>
          <w:p>
            <w:pPr>
              <w:jc w:val="left"/>
            </w:pPr>
            <w:r>
              <w:rPr>
                <w:rFonts w:ascii="Arial" w:cs="Arial" w:eastAsia="Arial" w:hAnsi="Arial"/>
                <w:sz w:val="24"/>
                <w:szCs w:val="24"/>
              </w:rPr>
              <w:t xml:space="preserve">дисциплинарных </w:t>
            </w:r>
          </w:p>
          <w:p>
            <w:pPr>
              <w:jc w:val="left"/>
            </w:pPr>
            <w:r>
              <w:rPr>
                <w:rFonts w:ascii="Arial" w:cs="Arial" w:eastAsia="Arial" w:hAnsi="Arial"/>
                <w:sz w:val="24"/>
                <w:szCs w:val="24"/>
              </w:rPr>
              <w:t xml:space="preserve">взысканий</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Дисциплинарному уставу правоохранительных органов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борьбы с экономическими преступлениями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p>
      <w:pPr>
        <w:spacing w:after="200"/>
        <w:jc w:val="center"/>
      </w:pP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du_1lh4jkjqedtqvme8pv">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ihvdhwgui3okiq7ypnie" Type="http://schemas.openxmlformats.org/officeDocument/2006/relationships/hyperlink" Target="http://kodeks.duckdns.org/document/158810" TargetMode="External"/><Relationship Id="rId085mbxfb2-yiczga4yf9p" Type="http://schemas.openxmlformats.org/officeDocument/2006/relationships/hyperlink" Target="http://kodeks.duckdns.org/document/230001756" TargetMode="External"/><Relationship Id="rIdmepr8ok3o2xsmy4b8oph0" Type="http://schemas.openxmlformats.org/officeDocument/2006/relationships/hyperlink" Target="http://kodeks.duckdns.org/document/230033112" TargetMode="External"/><Relationship Id="rIdeybiagv5edoyopyfjkvcl" Type="http://schemas.openxmlformats.org/officeDocument/2006/relationships/hyperlink" Target="http://kodeks.duckdns.org/document/230001756" TargetMode="External"/><Relationship Id="rId9iapq1gz5x1qvynkpkmeg" Type="http://schemas.openxmlformats.org/officeDocument/2006/relationships/hyperlink" Target="http://kodeks.duckdns.org/document/111956" TargetMode="External"/><Relationship Id="rId6log3l3dof-wl2oknjoq4" Type="http://schemas.openxmlformats.org/officeDocument/2006/relationships/hyperlink" Target="http://kodeks.duckdns.org/document/111956" TargetMode="External"/><Relationship Id="rIdpaso8yn_q5fcvpxtf0mjv" Type="http://schemas.openxmlformats.org/officeDocument/2006/relationships/hyperlink" Target="http://kodeks.duckdns.org/document/230001756" TargetMode="External"/><Relationship Id="rIdm3bxq7a3q8h4puvr9g5oh" Type="http://schemas.openxmlformats.org/officeDocument/2006/relationships/hyperlink" Target="http://kodeks.duckdns.org/document/111956" TargetMode="External"/><Relationship Id="rIdwrnhxajvqmrx_hndleerd" Type="http://schemas.openxmlformats.org/officeDocument/2006/relationships/hyperlink" Target="http://kodeks.duckdns.org/document/230001756" TargetMode="External"/><Relationship Id="rIdui5ufonsux0eyvlaar3fv" Type="http://schemas.openxmlformats.org/officeDocument/2006/relationships/hyperlink" Target="http://kodeks.duckdns.org/document/158810" TargetMode="External"/><Relationship Id="rIdhi-sptjjvtq-ldmifp24s" Type="http://schemas.openxmlformats.org/officeDocument/2006/relationships/hyperlink" Target="http://kodeks.duckdns.org/document/158810" TargetMode="External"/><Relationship Id="rId2ujv51j-xsxiuac7qtxtq" Type="http://schemas.openxmlformats.org/officeDocument/2006/relationships/hyperlink" Target="http://kodeks.duckdns.org/document/111956" TargetMode="External"/><Relationship Id="rIdt7ux00ilc5nyutyri07rn" Type="http://schemas.openxmlformats.org/officeDocument/2006/relationships/hyperlink" Target="http://kodeks.duckdns.org/document/111956" TargetMode="External"/><Relationship Id="rIduc42ih5-igmklut3aqz0o" Type="http://schemas.openxmlformats.org/officeDocument/2006/relationships/hyperlink" Target="http://kodeks.duckdns.org/document/230001756" TargetMode="External"/><Relationship Id="rIdkh3mktqirjzjk4srlcx5s" Type="http://schemas.openxmlformats.org/officeDocument/2006/relationships/hyperlink" Target="http://kodeks.duckdns.org/document/230001756" TargetMode="External"/><Relationship Id="rIdaijbljjkpbpgiy_jcx9zm" Type="http://schemas.openxmlformats.org/officeDocument/2006/relationships/hyperlink" Target="http://kodeks.duckdns.org/document/230001756" TargetMode="External"/><Relationship Id="rIdmzuitvyoxzx1fyuluqqla" Type="http://schemas.openxmlformats.org/officeDocument/2006/relationships/hyperlink" Target="http://kodeks.duckdns.org/document/230001756" TargetMode="External"/><Relationship Id="rId0fnikx-x_h9ioy0wi6jsc" Type="http://schemas.openxmlformats.org/officeDocument/2006/relationships/hyperlink" Target="http://kodeks.duckdns.org/document/111956" TargetMode="External"/><Relationship Id="rId8pfv2jbss-puiicf8fd5a" Type="http://schemas.openxmlformats.org/officeDocument/2006/relationships/hyperlink" Target="http://kodeks.duckdns.org/document/111530" TargetMode="External"/><Relationship Id="rId5b3hti-_uam1adxt9jp26" Type="http://schemas.openxmlformats.org/officeDocument/2006/relationships/hyperlink" Target="http://kodeks.duckdns.org/document/230001756" TargetMode="External"/><Relationship Id="rIdjuoc34k8-fgvuqma6k4nr" Type="http://schemas.openxmlformats.org/officeDocument/2006/relationships/hyperlink" Target="http://kodeks.duckdns.org/document/111956" TargetMode="External"/><Relationship Id="rId9vmsqcpdnf5bsvpjieys4" Type="http://schemas.openxmlformats.org/officeDocument/2006/relationships/hyperlink" Target="http://kodeks.duckdns.org/document/230001756" TargetMode="External"/><Relationship Id="rIdehgv2yuiufwzh-brhod4s" Type="http://schemas.openxmlformats.org/officeDocument/2006/relationships/hyperlink" Target="http://kodeks.duckdns.org/document/230001756" TargetMode="External"/><Relationship Id="rIdbwd0jqwxgkeyrn7pxorxp" Type="http://schemas.openxmlformats.org/officeDocument/2006/relationships/hyperlink" Target="http://kodeks.duckdns.org/document/230001756" TargetMode="External"/><Relationship Id="rIdnfgvog_twtlwsppg3uo6g" Type="http://schemas.openxmlformats.org/officeDocument/2006/relationships/hyperlink" Target="http://kodeks.duckdns.org/document/230001756" TargetMode="External"/><Relationship Id="rIdgwls55ivq4cpx9pzn9hyy" Type="http://schemas.openxmlformats.org/officeDocument/2006/relationships/hyperlink" Target="http://kodeks.duckdns.org/document/230001756" TargetMode="External"/><Relationship Id="rIdo2d_cqedazjetkea0qvkg" Type="http://schemas.openxmlformats.org/officeDocument/2006/relationships/hyperlink" Target="http://kodeks.duckdns.org/document/230033112" TargetMode="External"/><Relationship Id="rIddu_1lh4jkjqedtqvme8pv" Type="http://schemas.openxmlformats.org/officeDocument/2006/relationships/hyperlink" Target="http://kodeks.duckdns.org/document/230001756"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2026-09-23T12:40:27.827Z</dcterms:created>
  <dcterms:modified xsi:type="dcterms:W3CDTF">2026-09-23T12:40:27.827Z</dcterms:modified>
</cp:coreProperties>
</file>

<file path=docProps/custom.xml><?xml version="1.0" encoding="utf-8"?>
<Properties xmlns="http://schemas.openxmlformats.org/officeDocument/2006/custom-properties" xmlns:vt="http://schemas.openxmlformats.org/officeDocument/2006/docPropsVTypes"/>
</file>