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lx676ati2nfgpokz84m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постанавление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№180-27 от </w:t>
      </w:r>
      <w:r>
        <w:rPr>
          <w:rFonts w:ascii="Arial" w:cs="Arial" w:eastAsia="Arial" w:hAnsi="Arial"/>
          <w:sz w:val="24"/>
          <w:szCs w:val="24"/>
        </w:rPr>
        <w:t xml:space="preserve">6 июля </w:t>
      </w:r>
      <w:r>
        <w:rPr>
          <w:rFonts w:ascii="Arial" w:cs="Arial" w:eastAsia="Arial" w:hAnsi="Arial"/>
          <w:sz w:val="24"/>
          <w:szCs w:val="24"/>
        </w:rPr>
        <w:t xml:space="preserve">2020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цифровизации органа местного самоуправления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Настоящее положение определяет порядок осуществления цифровизации органа местного самоуправления Аламудунского айылного аймака, функции органа местного самоуправления, а также правовые и организационные  вопросы при осуществлении цифровизации.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1.2.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</w:t>
      </w:r>
      <w:hyperlink w:history="1" r:id="rIdhldgfvcr4199z7vmutu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fo_arcik1k83kq3hs-t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Бюджетный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2f6rys7um-ieakr0p9z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-07o_cmynifwzyh6qw5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электронном управлении».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qkyvr8f5dslncmlyho_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местного сообщества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 настоящем Положении используются следующие основные термины и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цифровизация</w:t>
      </w:r>
      <w:r>
        <w:rPr>
          <w:rFonts w:ascii="Arial" w:cs="Arial" w:eastAsia="Arial" w:hAnsi="Arial"/>
          <w:sz w:val="24"/>
          <w:szCs w:val="24"/>
        </w:rPr>
        <w:t xml:space="preserve"> – процесс перехода организации на новые модели управленческих процессов, основанных на информационных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- сведения (сообщения, данные) независимо от формы их представления;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информационные технологии</w:t>
      </w:r>
      <w:r>
        <w:rPr>
          <w:rFonts w:ascii="Arial" w:cs="Arial" w:eastAsia="Arial" w:hAnsi="Arial"/>
          <w:sz w:val="24"/>
          <w:szCs w:val="24"/>
        </w:rPr>
        <w:t xml:space="preserve"> - процессы, методы поиска, сбора, хранения, использования, предоставления, распространения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информационная система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содержащейся в базах данных информации и обеспечивающих ее обработку информационных технологий и технических средств;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управление</w:t>
      </w:r>
      <w:r>
        <w:rPr>
          <w:rFonts w:ascii="Arial" w:cs="Arial" w:eastAsia="Arial" w:hAnsi="Arial"/>
          <w:sz w:val="24"/>
          <w:szCs w:val="24"/>
        </w:rPr>
        <w:t xml:space="preserve"> - деятельность государственных органов, органов местного самоуправления, их должностных лиц, организаций и граждан по принятию юридически значимых решений и совершению юридически значимых действий с использованием электронных документов и иной информации в электронной форме.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и задачи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Деятельность органа местного самоуправления Аламудунского айылного аймака по осуществлению цифровизации направлена на достижение следующих целей: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электронного управления в органе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системы эффективного и устойчивого взаимодействия физических и юридических лиц с органом местного самоуправления Аламудунского айылного аймака, основанной на информационных технологиях;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технической и технологической основы становления информационного общества Аламудунского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Для достижения поставленных целей орган местного самоуправления Аламудунского айылного аймака выполняет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модернизация информационной инфраструктуры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электронных сервисов и порталов для беспрепятственного и своевременного получения гражданами качественных муниципальных услуг с использованием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электронного документооборота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внедрение и развитие муниципальных информационных систем (логистика и мониторинг транспорта, вывоз ТБО, система социальной защиты, бюджетный процесс, муниципальное имущество, здравоохранение, образование, занятость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полноценной прозрачности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информационной безопасности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устранение коррупциогенных факторов в системе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элементов проекта «Умный город» в Аламудунском айылном аймаке.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органа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Функции Аламудунского айыл окмоту: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проекты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единую политику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разрабатывает проект местного бюджета с включением в него расходов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представляет на рассмотрение айыльного кенеша проекты нормативных правовых актов органа местного самоуправления Аламудунского айылного аймака, и иные методические документы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по обеспечению информационной безопасности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требования к порядку создания, развития, эксплуатации и муниципальных информационных систем, а также требования к защите содержащейся в их базах данных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правила использования электронных сервисов и порталов по предоставлению муниципальных услуг, включая правила размещения, актуализации и получения информации на портале.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исполнения и поддержки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государственных и муниципальных программ по цифровизации органа местного самоуправления Аламудунского айылного аймака, нормативных и методических документов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переход к электронному управлению в органе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электронных сервисов и порталов по предоставлению муниципальных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электронного документооборота и делопроизводства;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реализует элементы проекта «Умный город»;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управляет системой муниципальных информационных систем.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выполнением государственных и муниципальных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рациональным, эффективным и целевым использованием выделяемых финансовых ресурсов на осуществление цифровизации;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установленных правил и норм по цифровизации.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  Функции Аламудунского айылного  кенеша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политики и регулирования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муниципальных программ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 местного бюджета с включением в него расходов по цифровизации;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единую политику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проекты нормативных правовых актов органов местного самоуправления, и иные методические документы по цифровизации органа местного самоуправления Аламудунского айылного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к порядку создания, развития, эксплуатации и муниципальных информационных систем, а также требования к защите содержащейся в их базах данных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правила использования электронных сервисов и порталов по предоставлению муниципальных услуг, включая правила размещения, актуализации и получения информации на портале;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требования по информационной безопасности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функции контроля 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айыл окмоту по исполнению возложенных на него функций по цифровизации органа местного самоуправления Аламудунского айылного аймака.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Взаимодействие органа местного самоуправления Аламудунского айылного аймака с государственными органами и иными организациями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Орган местного самоуправления Аламудунского айылного аймака в рамках осуществления цифровизации осуществляют взаимодействие со следующими государственными органами: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администрация Аламудунского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комитет информационных технологий и связи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Орган местного самоуправления Аламудунского айылного аймака активно взаимодействуют с общественными организациями и объединениями, иными некоммерческими и коммерческими организациями для выполнения поставленных задач по цифровизации органа местного самоуправления Аламудунского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Финансирование цифровизации органа местного самоуправления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Финансирование цифровизации органа местного самоуправления Аламудунского айылного аймака осуществляется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бюджетных средств Аламудунского айыльного аймака;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средств, передаваемых безвозмездно юридическими и физическими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доходов от предоставления услуг и работ муниципальными учреждениями 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иных источников, не запрещенных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Ответственность органа местного самоуправления Аламудунского айыльного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Орган местного самоуправления Аламудунского айыльного аймака, их должностные лица несут установленную действующим законодательством Кыргызской Республики ответственность за ненадлежащее исполнение предусмотренных настоящим Положением задач и функций при осуществлении цифровизации.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fl-l-e2piogath0noo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dalil.kg/document/467844</w:t>
      </w:r>
    </w:hyperlink>
  </w:p>
  <w:p>
    <w:pPr>
      <w:spacing w:after="0" w:before="40"/>
      <w:jc w:val="center"/>
    </w:pPr>
    <w:hyperlink w:history="1" r:id="rId_fser8cgoiapgwpdbnr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676ati2nfgpokz84msm" Type="http://schemas.openxmlformats.org/officeDocument/2006/relationships/hyperlink" Target="https://dalil.kg/document/467841" TargetMode="External"/><Relationship Id="rIdhldgfvcr4199z7vmutur1" Type="http://schemas.openxmlformats.org/officeDocument/2006/relationships/hyperlink" Target="https://dalil.kg/document/202913" TargetMode="External"/><Relationship Id="rIdfo_arcik1k83kq3hs-tfc" Type="http://schemas.openxmlformats.org/officeDocument/2006/relationships/hyperlink" Target="https://dalil.kg/document/111338" TargetMode="External"/><Relationship Id="rId2f6rys7um-ieakr0p9z-c" Type="http://schemas.openxmlformats.org/officeDocument/2006/relationships/hyperlink" Target="https://dalil.kg/document/203102" TargetMode="External"/><Relationship Id="rId-07o_cmynifwzyh6qw5cs" Type="http://schemas.openxmlformats.org/officeDocument/2006/relationships/hyperlink" Target="https://dalil.kg/document/111634" TargetMode="External"/><Relationship Id="rIdqkyvr8f5dslncmlyho_as" Type="http://schemas.openxmlformats.org/officeDocument/2006/relationships/hyperlink" Target="https://dalil.kg/document/2582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fl-l-e2piogath0noo75" Type="http://schemas.openxmlformats.org/officeDocument/2006/relationships/hyperlink" Target="https://dalil.kg/document/467844" TargetMode="External"/><Relationship Id="rId_fser8cgoiapgwpdbnr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2026-09-30T15:26:51.230Z</dcterms:created>
  <dcterms:modified xsi:type="dcterms:W3CDTF">2026-09-30T15:26:51.230Z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