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fwzr27ccmvgeatirkraj9">
        <w:r>
          <w:rPr>
            <w:rFonts w:ascii="Arial" w:cs="Arial" w:eastAsia="Arial" w:hAnsi="Arial"/>
            <w:color w:val="1D4ED8"/>
            <w:sz w:val="24"/>
            <w:szCs w:val="24"/>
            <w:u w:val="single"/>
          </w:rPr>
          <w:t xml:space="preserve">распоряжением</w:t>
        </w:r>
      </w:hyperlink>
      <w:r>
        <w:rPr>
          <w:rFonts w:ascii="Arial" w:cs="Arial" w:eastAsia="Arial" w:hAnsi="Arial"/>
          <w:sz w:val="24"/>
          <w:szCs w:val="24"/>
        </w:rPr>
        <w:t xml:space="preserve"> Президента КР                      от 4 мая 2000 года РП N 120 г.Бишкек, Дом Правительства от 5 января 1997 года РП N 2              РАСПОРЯЖЕНИЕ ПРЕЗИДЕНТА КЫРГЫЗСКОЙ РЕСПУБЛИКИ     В целях дальнейшего совершенствования подбора и расстановки кадроворганов   местного   самоуправления,   повышения   ответственности   иквалификации  глав  айыл  окмоту,  определения  уровня  их  знаний   икомпетентности:    1. Провести  в  I  квартале  1997 года аттестацию глав айыл окмотуКыргызской Республики.    2. Утвердить  </w:t>
      </w:r>
      <w:hyperlink w:history="1" r:id="rIdt6bryqzd1tvea2rmlahxy">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порядке проведения аттестации глав айылокмоту Кыргызской Республики (прилагается).    3. Утвердить  состав  Республиканской  комиссии по аттестации главайыл окмоту Кыргызской Республики (прилагается).    4. Контроль  за  выполнением  настоящего распоряжения возложить наотдел  местного  самоуправления  Администрации  Президента  КыргызскойРеспублики.     Президент Кыргызской Республики                   А.Акаев                                                                                                                                                                                          Приложение 2                                             к распоряжению Президента                                                 Кыргызской Республики                                          от 5 января 1997 года РП N 2                                 СОСТАВ              Республиканской комиссии по аттестации глав                   айыл окмоту Кыргызской Республики 1. Омуралиев Т.Э.   - помощник Президента Кыргызской  Республики, заве-                      дующий отделом местного самоуправления  Админист-                      рации Президента Кыргызской Республики, председа-                      тель Ассоциации органов  местного  самоуправления                      Кыргызской Республики, председатель комиссии, 2. Иманалиев К.Т.   - заведующий отделом организационной работы Админи-                      страции Президента Кыргызской Республики,  замес-                      титель председателя комиссии, 3. Кошоев Т.К.      - заместитель председателя Ассоциации органов мест-                      ного самоуправления Кыргызской Республики, замес-                      титель председателя комиссии.                             Члены комиссии: 4. Абдуллаева У.А.  - заместитель Министра финансов  Кыргызской Респуб-                      лики, 5. Азылов Ж.К.      - эксперт отдела социальной  политики                      Администрации Президента Кыргызской Республики, 6. Асанов Э.М.      - заместитель заведующего отделом аграрной политики                      Администрации Президента Кыргызской Республики, 7. Арабаев Ч.И.     - заместитель Министра юстиции Кыргызской Республи-                      ки, 8. Бримкулов У.П.   - заместитель Министра образования, науки и                      культуры Кыргызской Республики, 9. Касмалиев А.К.   - директор Государственного агентства  по земельным                      ресурсам и землеустройству при Правительстве Кыр-                      гызской Республики, 10. Маматалиев А.М. - заместитель заведующего отделом  местного самоуп-                      равления Администрации Президента Кыргызской Рес-                      публики, 11. Мураталиев Б.М. - генеральный директор департамента государственной                      ветеринарии Кыргызской Республики, 12. Токтоматов Н.Т. - заведующий отделом местных  госадминистраций, ор-                      ганов самоуправления и кадровой  работы  Аппарата                      Правительства Кыргызской Республики, 13. Турусбеков Т.С. - заместитель начальника  управления  Министерства                      здравоохранения Кыргызской Республики, 14. Саякбаева К.А.  - заместитель Министра труда  и  социальной  защиты                      Кыргызской Республики, 15. Карашев А.А.    - главный специалист Ассоциации  органов  местного                      самоуправления Кыргызской  Республики,  секретарь                      комиссии.                           По Ошской области: 1.  Исабаев  А.И.     - председатель Ошского облкенеша, 2. Алиев  А.Т.        - руководитель аппарата Ошской областной госадмини-                               страции.                           По Чуйской области: 1.  Рахманов  Т.Р.  - председатель Чуйского облкенеша,  2.  Сакебаев А.А.   - первый заместитель главы Чуйской  областной госу-                      дарственной администрации.                       По Джалал-Абадской области: 1.  Сооронбаев  Т.П.- председатель Джалал-Абадского  облкенеша,  2.  Арстанбаев Э.У. - заместитель главы Джалал-Абадской областной госу-                      дарственной администрации.                       По Иссык-Кульской области: 1.  Турдубаев  Ж.Т. - председатель Иссык-Кульского  облкенеша,  2.  Кыдыргычев А.К. - первый заместитель главы Иссык-Кульской областной                      государственной администрации.                          По Нарынской области: 1. Узакбаев Э.У.    - глава Нарынской областной государственной админи-                      страции - губернатор, 2. Исаев Б.И.       - председатель Нарынского облкенеша.                          По Таласской области: 1.  Токтосунов Н.И.  - председатель Таласского облкенеша, 2.  РысалиевК.Р.     - первый заместитель главы  Таласской областной го-                     сударственной администрации.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iiapsdk2ofhvybbed6cby">
      <w:r>
        <w:rPr>
          <w:rFonts w:ascii="Arial" w:cs="Arial" w:eastAsia="Arial" w:hAnsi="Arial"/>
          <w:color w:val="132D3F"/>
          <w:sz w:val="16"/>
          <w:szCs w:val="16"/>
          <w:u w:val="single"/>
        </w:rPr>
        <w:t xml:space="preserve">dalil.kg/document/48402</w:t>
      </w:r>
    </w:hyperlink>
  </w:p>
  <w:p>
    <w:pPr>
      <w:spacing w:after="0" w:before="40"/>
      <w:jc w:val="center"/>
    </w:pPr>
    <w:hyperlink w:history="1" r:id="rIdytnfhzvq-vuxozhavnkic">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fwzr27ccmvgeatirkraj9" Type="http://schemas.openxmlformats.org/officeDocument/2006/relationships/hyperlink" Target="https://dalil.kg/document/13780" TargetMode="External"/><Relationship Id="rIdt6bryqzd1tvea2rmlahxy" Type="http://schemas.openxmlformats.org/officeDocument/2006/relationships/hyperlink" Target="https://dalil.kg/document/48403"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iiapsdk2ofhvybbed6cby" Type="http://schemas.openxmlformats.org/officeDocument/2006/relationships/hyperlink" Target="https://dalil.kg/document/48402" TargetMode="External"/><Relationship Id="rIdytnfhzvq-vuxozhavnkic"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2026-09-28T15:28:23.813Z</dcterms:created>
  <dcterms:modified xsi:type="dcterms:W3CDTF">2026-09-28T15:28:23.813Z</dcterms:modified>
</cp:coreProperties>
</file>

<file path=docProps/custom.xml><?xml version="1.0" encoding="utf-8"?>
<Properties xmlns="http://schemas.openxmlformats.org/officeDocument/2006/custom-properties" xmlns:vt="http://schemas.openxmlformats.org/officeDocument/2006/docPropsVTypes"/>
</file>