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6hc1napaiczfai7wr6s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22 декабря 2003 года № 790                                 ПОЛОЖЕНИЕ         о Департаменте по делам молодежи при Государственном              комитете Кыргызской Республики по туризму,                     спорту и молодежной политике               (В редакции постановления Правительства КР      </w:t>
      </w:r>
      <w:hyperlink w:history="1" r:id="rIdgo_ympit-pfgeezekt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csh3f1a0wnjgmk15aq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2004 года № 697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I. Основные положения    1.  Департамент  по  делам молодежи (далее -  Департамент)  являетсяструктурным   подразделением  Государственного   комитета   КыргызскойРеспублики  по  туризму,  спорту  и  молодежной  политике   (далее   -Госкомтурспорт), регулирующим и координирующим деятельность в  областимолодежной политики.  2.  Департамент  в  своей деятельности руководствуется  КонституциейКыргызской  Республики,  Законом  Кыргызской  Республики  "Об  основахгосударственной молодежной политики", законами Кыргызской  Республики,Указами    и    распоряжениями   Президента   Кыргызской   Республики,постановлениями  Жогорку Кенеша Кыргызской Республики, постановлениямии    распоряжениями   Правительства   Кыргызской   Республики,   иныминормативными  правовыми  актами  Кыргызской  Республики,  приказами  ираспоряжениями Госкомтурспорта и настоящим Положением.  3.   Департамент   является  юридическим  лицом,  имеет   печать   сизображением  Государственного герба Кыргызской  Республики  со  своимнаименованием на государственном и официальном языках, другие печати иштампы, текущий и расчетный счета в системе казначейства и специальныйсчет.  4.  Финансирование  расходов  на  содержание  центрального  аппаратаДепартамента осуществляется за счет бюджетных и специальных средств, атакже    средств,   поступающих   из   источников,   не    запрещенныхзаконодательством Кыргызской Республики.                     II. Задачи и функции Департамента    5. Основными задачами Департамента являются:  -  реализации  Национальной программы "Жаштык" по развитию  молодежиКыргызстана до 2010 года и целевых молодежных программ;  - реализация в пределах своей компетенции государственной политики всфере социального становления и защиты интересов молодежи;  -    реализация   социально-экономических   программ   и    проектоввсестороннего  развития молодежи, обеспечение защиты прав  и  законныхинтересов    молодых   граждан   с   учетом   социально-экономических,культурных, демографических и других особенностей;  - информационно-аналитическое обеспечение реализации государственноймолодежной политики в Кыргызской Республике;  -  осуществление  международных связей в сфере молодежной  политики,координация сотрудничества с международными организациями по вопросам,отнесенным  к  компетенции  Департамента, и содействие  международномуобмену;  -  развитие  совместно  с  заинтересованными  организациями  научно-исследовательской   базы   и   совершенствование    системы    научно-методического   обеспечения  деятельности  в  области  государственноймолодежной политики;  -  участие в разработке проектов планов экономического и социальногоразвития Кыргызской Республики;  -  оказание  финансовой  поддержки программ  и  проектов  молодежныхорганизаций;  -  создание условий для развития предпринимательской, информационно-образовательной  и  иной  инфраструктуры  для  молодежи  и  реализациимолодежных инициатив;  -   разработка  и  реализация  целевых  программ,  направленных   напатриотическое,   духовно-нравственное  воспитание,  интеллектуальное,творческое  и  физическое  развитие молодежи,  оказание  содействия  вобразовательной  сфере  и формировании здорового  образа  жизни  средимолодежи;  -   содействие  занятости  и  трудоустройства  молодежи,  укреплениеинститута молодой семьи;  -   привлечение  инвестиций  и  грантов  для  финансовой   поддержкипрограмм,  проектов,  а также проведение государственного  заказа  дляреализации молодежной политики;  -   исполнение  иных  функций,  не  противоречащих  законодательствуКыргызской Республики.  7. Департамент в соответствии с возложенными на него задачами:  -   осуществляет  комплексный  анализ  и  прогнозирование,   включаяопределение  приоритетных направлений развития молодежной  политики  вреспублике;  -    готовит    совместно   с   заинтересованными    министерствами,государственными   комитетами,   административными    ведомствами    игосударственными комиссиями предложения по формированию инвестиционнойполитики в этой сфере;  -  оказывает  содействие  поиску и отбору  одаренных  и  талантливыхподростков и молодежи для их дальнейшей поддержки;  - анализирует и прогнозирует социальные процессы в молодежной среде,их   воздействие   на  состояние  и  развитие  социально-экономическойситуации    в    республике   и   реализацию   основных    направленийгосударственной молодежной политики;  -  осуществляет  работу  по формированию,  накоплению,  обобщению  иклассификации  информационной базы данных с  использованием  передовыхинформационных технологий;  -  проводит совместно с министерствами, государственными комитетами,административными  ведомствами, государственными комиссиями,  органамиместного  самоуправления,  другими  государственными  и  общественнымиорганизациями   Кыргызской  Республики,  а  также   с   международнымиорганизациями и их представительствами работу по развитию сети центровсоциальных служб для подростков и молодежи;  -   сотрудничает  с  государственными  и  общественными  молодежнымиорганизациями  Кыргызской  Республики,  стран  ближнего   и   дальнегозарубежья в вопросах решения проблем молодежи;  -   содействует  в  осуществлении  защиты  интересов  представителеймолодежных организаций Кыргызской Республики, находящихся за границей,а также аналогичных представителей стран ближнего и дальнего зарубежьяв Кыргызской Республике;  -  организует  и  проводит  в установленном  порядке  международные,региональные  и  республиканские  молодежные  мероприятия   (выставки,ярмарки,  фестивали,  конкурсы, биржи труда, соревнования,  олимпиады,игры),  а  также  деловые  и научные симпозиумы,  конференции  и  иныемероприятия,  связанные с развитием молодежной политики  в  КыргызскойРеспублике.                          III. Права Департамента    8. Департамент имеет право:  -  координировать деятельность организаций, осуществляющих работу пореализации государственной молодежной политики;  -   вносить   предложения  в  вышестоящие  органы   государственногоуправления по вопросам реализации государственной молодежной политики;  -  формировать резерв кадров специалистов, осуществляющих реализациюгосударственной молодежной политики, и повышать их квалификацию;  -   осуществлять   по  поручению  Госкомтурспорта  представительствоинтересов  молодежи Кыргызской Республики в международных организацияхпо вопросам молодежной политики;  -  получать от министерств, административных ведомств, предприятий иорганизаций  независимо от форм собственности информацию,  необходимуюдля реализации молодежной политики;  -  финансировать  республиканские и межрегиональные  мероприятия  пореализации  государственной  молодежной  политики  за  счет   средств,предусмотренных  республиканским  бюджетом,  внебюджетными   и   инымиисточниками, не запрещенными законодательством Кыргызской Республики;  -  устанавливать  меры стимулирования юридических  лиц,  оказывающихсодействие и помощь в реализации государственной молодежной политики;  - оказывать поддержку организации досуга и отдыха молодежи;  -  проводить  научные исследования по проблемам  молодежи,  а  такжеэкспертизу  проектов  и программ в области государственной  молодежнойполитики.                    V. Организация работы Департамента    9. Департамент подчиняется непосредственно Госкомтурспорту.  10.  Департамент  возглавляет директор, назначаемый и  освобождаемыйраспоряжением  Премьер-министра Кыргызской Республики по представлениюпредседателя   Госкомтурспорта.  Директор  Департамента   одновременноявляется и заместителем председателя Госкомтурспорта (далее - директорДепартамента).  11.  Директор Департамента имеет заместителя, который назначается  иосвобождается председателем Госкомтурспорта по представлению директораДепартамента по делам молодежи.  12.  Заместитель  директора организует деятельность  Департамента  впределах возложенных на него обязанностей.  13.  Работники Департамента назначаются и освобождаются от должностиприказом директора Департамента.  14.   Работники  Департамента  осуществляют  свои  права   и   несутответственность   в   соответствии  с   законодательством   КыргызскойРеспублики.  15.   Структура   и   штатное   расписание   центрального   аппаратаДепартамента  утверждаются  распоряжением Премьер-министра  КыргызскойРеспублики.  16.  В  Департаменте  образуется коллегия из  7  человек  в  составедиректора   Департамента  (председатель  коллегии),  его  заместителя,представителя Аппарата Премьер-министра Кыргызской Республики, а такжеруководящих работников Министерства образования Кыргызской Республики,Министерства   труда   и  социальной  защиты  Кыргызской   Республики,Министерства  внутренних  дел  Кыргызской  Республики  и  Министерстваобороны Кыргызской Республики.(В редакции постановления Правительства КР от </w:t>
      </w:r>
      <w:hyperlink w:history="1" r:id="rIdjf3sexrkcotrewmopxt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</w:t>
        </w:r>
      </w:hyperlink>
      <w:hyperlink w:history="1" r:id="rIdtwunv77v_mdecyykdii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nssau3ixg8fl3sar8g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2004 года № 697</w:t>
        </w:r>
      </w:hyperlink>
      <w:r>
        <w:rPr>
          <w:rFonts w:ascii="Arial" w:cs="Arial" w:eastAsia="Arial" w:hAnsi="Arial"/>
          <w:sz w:val="24"/>
          <w:szCs w:val="24"/>
        </w:rPr>
        <w:t xml:space="preserve">)  17.   Персональный  состав  членов  коллегии  утверждается  Премьер-министром   Кыргызской   Республики  по   представлению   председателяГоскомтурспорта.  18. Коллегия является совещательным органом и рассматривает основныевопросы реализации государственной молодежной политики в республике.  19. Положение о коллегии утверждается председателем Госкомтурспорта.  20. Решения коллегии реализуются приказами директора Департамента.                VI. Реорганизация и ликвидация Департамента    21.   Реорганизация  и  ликвидация  Департамента  осуществляется   впорядке,   установленном   действующим  законодательством   КыргызскойРеспублики.  22.  Департамент  считается  реорганизованным  и  ликвидированным  смомента внесения соответствующей записи в государственный реестр.  23. При ликвидации Департамента документы хранятся и используются  всоответствии с Законом Кыргызской Республики "О национальном  архивномфонде Кыргызской Республики".  24.  При  ликвидации  и  реорганизации  все  имущественные  права  иобязательства переходят к правопреемнику.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ugxchsfw0tewkss9c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dalil.kg/document/49284</w:t>
      </w:r>
    </w:hyperlink>
  </w:p>
  <w:p>
    <w:pPr>
      <w:spacing w:after="0" w:before="40"/>
      <w:jc w:val="center"/>
    </w:pPr>
    <w:hyperlink w:history="1" r:id="rId5r9k0-j6iencwyh-tqe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c1napaiczfai7wr6sq8" Type="http://schemas.openxmlformats.org/officeDocument/2006/relationships/hyperlink" Target="https://dalil.kg/document/54933" TargetMode="External"/><Relationship Id="rIdgo_ympit-pfgeezektmbn" Type="http://schemas.openxmlformats.org/officeDocument/2006/relationships/hyperlink" Target="https://dalil.kg/document/55743" TargetMode="External"/><Relationship Id="rIdecsh3f1a0wnjgmk15aqal" Type="http://schemas.openxmlformats.org/officeDocument/2006/relationships/hyperlink" Target="https://dalil.kg/document/55858" TargetMode="External"/><Relationship Id="rIdjf3sexrkcotrewmopxtba" Type="http://schemas.openxmlformats.org/officeDocument/2006/relationships/hyperlink" Target="https://dalil.kg/document/55743" TargetMode="External"/><Relationship Id="rIdtwunv77v_mdecyykdiilq" Type="http://schemas.openxmlformats.org/officeDocument/2006/relationships/hyperlink" Target="https://dalil.kg/document/55743" TargetMode="External"/><Relationship Id="rIdjnssau3ixg8fl3sar8gbu" Type="http://schemas.openxmlformats.org/officeDocument/2006/relationships/hyperlink" Target="https://dalil.kg/document/558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ugxchsfw0tewkss9cxc" Type="http://schemas.openxmlformats.org/officeDocument/2006/relationships/hyperlink" Target="https://dalil.kg/document/49284" TargetMode="External"/><Relationship Id="rId5r9k0-j6iencwyh-tqe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2026-09-23T21:08:22.363Z</dcterms:created>
  <dcterms:modified xsi:type="dcterms:W3CDTF">2026-09-23T21:08:22.363Z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