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2szhwi2d44tf7a6uez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2002 года № 836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уровня йододефицитных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2003-2007 годы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Заболевания,   обусловленные   дефицитом   йода,   являются    самой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распространенной в мире причиной поддающихся профилактике церебральных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 и умственной отсталости. Нехватка йода в организме  человека</w:t>
      </w:r>
    </w:p>
    <w:p>
      <w:r>
        <w:rPr>
          <w:rFonts w:ascii="Arial" w:cs="Arial" w:eastAsia="Arial" w:hAnsi="Arial"/>
          <w:sz w:val="24"/>
          <w:szCs w:val="24"/>
        </w:rPr>
        <w:t xml:space="preserve">чаще  всего  проявляется  в виде зоба и ряда физических  и  умственных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нарушений,  определяющихся общим термином - йододефицитные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(далее  -  ЙДЗ). ЙДЗ напрямую связаны с природным йодным  дефицитом  в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среде и, вследствие этого, с его дефицитом в  производимых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местах продуктах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  1990 году ЙДЗ были признаны в качестве проблемы здравоохранения в</w:t>
      </w:r>
    </w:p>
    <w:p>
      <w:r>
        <w:rPr>
          <w:rFonts w:ascii="Arial" w:cs="Arial" w:eastAsia="Arial" w:hAnsi="Arial"/>
          <w:sz w:val="24"/>
          <w:szCs w:val="24"/>
        </w:rPr>
        <w:t xml:space="preserve">118 странах (WHO/U№ICEF/ICCIDD, 1993), в том числе и в Кыргызстане.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   йодной  недостаточности  проживает  более  1,5   миллиардов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человек, "риск" последствий этой недостаточности испытывает почти  30%</w:t>
      </w:r>
    </w:p>
    <w:p>
      <w:r>
        <w:rPr>
          <w:rFonts w:ascii="Arial" w:cs="Arial" w:eastAsia="Arial" w:hAnsi="Arial"/>
          <w:sz w:val="24"/>
          <w:szCs w:val="24"/>
        </w:rPr>
        <w:t xml:space="preserve">мирового населения. Количество людей, пораженных зобом, оценивается  в</w:t>
      </w:r>
    </w:p>
    <w:p>
      <w:r>
        <w:rPr>
          <w:rFonts w:ascii="Arial" w:cs="Arial" w:eastAsia="Arial" w:hAnsi="Arial"/>
          <w:sz w:val="24"/>
          <w:szCs w:val="24"/>
        </w:rPr>
        <w:t xml:space="preserve">655  миллионов,  выраженная умственная отсталость в результате  йодной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недостаточности   -  у  40  млн.  человек,  число   страдающих   явным</w:t>
      </w:r>
    </w:p>
    <w:p>
      <w:r>
        <w:rPr>
          <w:rFonts w:ascii="Arial" w:cs="Arial" w:eastAsia="Arial" w:hAnsi="Arial"/>
          <w:sz w:val="24"/>
          <w:szCs w:val="24"/>
        </w:rPr>
        <w:t xml:space="preserve">кретинизмом превышает 11 миллионов.</w:t>
      </w:r>
    </w:p>
    <w:p>
      <w:r>
        <w:rPr>
          <w:rFonts w:ascii="Arial" w:cs="Arial" w:eastAsia="Arial" w:hAnsi="Arial"/>
          <w:sz w:val="24"/>
          <w:szCs w:val="24"/>
        </w:rPr>
        <w:t xml:space="preserve">К  "скрытым"  последствиям йодной недостаточности относятся  женское</w:t>
      </w:r>
    </w:p>
    <w:p>
      <w:r>
        <w:rPr>
          <w:rFonts w:ascii="Arial" w:cs="Arial" w:eastAsia="Arial" w:hAnsi="Arial"/>
          <w:sz w:val="24"/>
          <w:szCs w:val="24"/>
        </w:rPr>
        <w:t xml:space="preserve">бесплодие,    нарушение    репродуктивной    функции,    выкидыши    и</w:t>
      </w:r>
    </w:p>
    <w:p>
      <w:r>
        <w:rPr>
          <w:rFonts w:ascii="Arial" w:cs="Arial" w:eastAsia="Arial" w:hAnsi="Arial"/>
          <w:sz w:val="24"/>
          <w:szCs w:val="24"/>
        </w:rPr>
        <w:t xml:space="preserve">мертворождение,  повышенная  смертность  детей  первого  года 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физическая  и  умственная  отсталость детей, глухонемота,  косоглазие,</w:t>
      </w:r>
    </w:p>
    <w:p>
      <w:r>
        <w:rPr>
          <w:rFonts w:ascii="Arial" w:cs="Arial" w:eastAsia="Arial" w:hAnsi="Arial"/>
          <w:sz w:val="24"/>
          <w:szCs w:val="24"/>
        </w:rPr>
        <w:t xml:space="preserve">карликовость,  врожденные  аномалии.  У  детей,  растущих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йодного дефицита, коэффициент интеллектуальности (IQ) не менее, чем на</w:t>
      </w:r>
    </w:p>
    <w:p>
      <w:r>
        <w:rPr>
          <w:rFonts w:ascii="Arial" w:cs="Arial" w:eastAsia="Arial" w:hAnsi="Arial"/>
          <w:sz w:val="24"/>
          <w:szCs w:val="24"/>
        </w:rPr>
        <w:t xml:space="preserve">10 пунктов ниже их сверстников из обеспеченных йодом районов.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Перечисленные  нарушения  делают  йодную  недостаточность  одной  из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важнейших мировых проблем, связанных с питанием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II. Ситуационный анализ и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представляет собой один из наиболее  известных</w:t>
      </w:r>
    </w:p>
    <w:p>
      <w:r>
        <w:rPr>
          <w:rFonts w:ascii="Arial" w:cs="Arial" w:eastAsia="Arial" w:hAnsi="Arial"/>
          <w:sz w:val="24"/>
          <w:szCs w:val="24"/>
        </w:rPr>
        <w:t xml:space="preserve">в мире йододефицитных регионов, по своему географическому расположению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подверженных  наибольшему  риску недостатка  йода  в  биосфере  -  90%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 занимают горы, республика значительно удалена от  морей  и</w:t>
      </w:r>
    </w:p>
    <w:p>
      <w:r>
        <w:rPr>
          <w:rFonts w:ascii="Arial" w:cs="Arial" w:eastAsia="Arial" w:hAnsi="Arial"/>
          <w:sz w:val="24"/>
          <w:szCs w:val="24"/>
        </w:rPr>
        <w:t xml:space="preserve">океанов,   йодная  недостаточность  является  стабильным  фактором   и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характеризуется  низким природным содержанием йода  в  почве,  воде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в пищевых продуктах. Отмечающаяся недостаточность  йода</w:t>
      </w:r>
    </w:p>
    <w:p>
      <w:r>
        <w:rPr>
          <w:rFonts w:ascii="Arial" w:cs="Arial" w:eastAsia="Arial" w:hAnsi="Arial"/>
          <w:sz w:val="24"/>
          <w:szCs w:val="24"/>
        </w:rPr>
        <w:t xml:space="preserve">в природе обуславливает распространенность в республике ЙДЗ. В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50-х 70-х гг., благодаря налаженной системе и эффективным программам с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применением йодированной соли для массовой профилактики и антиструмина</w:t>
      </w:r>
    </w:p>
    <w:p>
      <w:r>
        <w:rPr>
          <w:rFonts w:ascii="Arial" w:cs="Arial" w:eastAsia="Arial" w:hAnsi="Arial"/>
          <w:sz w:val="24"/>
          <w:szCs w:val="24"/>
        </w:rPr>
        <w:t xml:space="preserve">для  групповой  профилактики,  распространенность  эндемического  зоба</w:t>
      </w:r>
    </w:p>
    <w:p>
      <w:r>
        <w:rPr>
          <w:rFonts w:ascii="Arial" w:cs="Arial" w:eastAsia="Arial" w:hAnsi="Arial"/>
          <w:sz w:val="24"/>
          <w:szCs w:val="24"/>
        </w:rPr>
        <w:t xml:space="preserve">уменьшилась с 36,1% до 4,6%.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10 лет заболеваемость, вызываемая поражением щитовидной</w:t>
      </w:r>
    </w:p>
    <w:p>
      <w:r>
        <w:rPr>
          <w:rFonts w:ascii="Arial" w:cs="Arial" w:eastAsia="Arial" w:hAnsi="Arial"/>
          <w:sz w:val="24"/>
          <w:szCs w:val="24"/>
        </w:rPr>
        <w:t xml:space="preserve">железы,  возросла  в  8-10  раз, особенно среди  детей  и  подростков.</w:t>
      </w:r>
    </w:p>
    <w:p>
      <w:r>
        <w:rPr>
          <w:rFonts w:ascii="Arial" w:cs="Arial" w:eastAsia="Arial" w:hAnsi="Arial"/>
          <w:sz w:val="24"/>
          <w:szCs w:val="24"/>
        </w:rPr>
        <w:t xml:space="preserve">Частота  эндемического зоба составляет по разным регионам  от  30%  до</w:t>
      </w:r>
    </w:p>
    <w:p>
      <w:r>
        <w:rPr>
          <w:rFonts w:ascii="Arial" w:cs="Arial" w:eastAsia="Arial" w:hAnsi="Arial"/>
          <w:sz w:val="24"/>
          <w:szCs w:val="24"/>
        </w:rPr>
        <w:t xml:space="preserve">87%, в зависимости от возраста и пола. Обследования детского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наличие   йододефицитных   нарушений   были   проведены   группой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экспертов  ЮНИСЕФ совместно с  сотрудниками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медицинской академии и городского эндокринологического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диспансера.  Результаты  обследований расценены  как  средняя  степень</w:t>
      </w:r>
    </w:p>
    <w:p>
      <w:r>
        <w:rPr>
          <w:rFonts w:ascii="Arial" w:cs="Arial" w:eastAsia="Arial" w:hAnsi="Arial"/>
          <w:sz w:val="24"/>
          <w:szCs w:val="24"/>
        </w:rPr>
        <w:t xml:space="preserve">тяжести   зобной   эндемии,   требующая  срочных   мер.   Обследование</w:t>
      </w:r>
    </w:p>
    <w:p>
      <w:r>
        <w:rPr>
          <w:rFonts w:ascii="Arial" w:cs="Arial" w:eastAsia="Arial" w:hAnsi="Arial"/>
          <w:sz w:val="24"/>
          <w:szCs w:val="24"/>
        </w:rPr>
        <w:t xml:space="preserve">новорожденных  в  городах Бишкеке и Оше показало, что  большинство  их</w:t>
      </w:r>
    </w:p>
    <w:p>
      <w:r>
        <w:rPr>
          <w:rFonts w:ascii="Arial" w:cs="Arial" w:eastAsia="Arial" w:hAnsi="Arial"/>
          <w:sz w:val="24"/>
          <w:szCs w:val="24"/>
        </w:rPr>
        <w:t xml:space="preserve">(60,1%)  имеют  недостаточный  уровень  гормона  щитовидной  железы  в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важный период развития и дифференциации клеток коры 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мозга,  что чревато снижением интеллекта, развития кретинизма и грозит</w:t>
      </w:r>
    </w:p>
    <w:p>
      <w:r>
        <w:rPr>
          <w:rFonts w:ascii="Arial" w:cs="Arial" w:eastAsia="Arial" w:hAnsi="Arial"/>
          <w:sz w:val="24"/>
          <w:szCs w:val="24"/>
        </w:rPr>
        <w:t xml:space="preserve">генофонду  нации.  Недостаток  йода для здоровья  новорожденных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опасен,  поскольку  вызванная  им  задержка  умственного  развития  не</w:t>
      </w:r>
    </w:p>
    <w:p>
      <w:r>
        <w:rPr>
          <w:rFonts w:ascii="Arial" w:cs="Arial" w:eastAsia="Arial" w:hAnsi="Arial"/>
          <w:sz w:val="24"/>
          <w:szCs w:val="24"/>
        </w:rPr>
        <w:t xml:space="preserve">поддается коррекции и имеет необратимый характер.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 соли  на  содержание  йода,  проведенные  сотрудниками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санитарно-эпидемиологического  надзора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показали  отклонения от санитарных стандартов в среднем в  58,5%  проб</w:t>
      </w:r>
    </w:p>
    <w:p>
      <w:r>
        <w:rPr>
          <w:rFonts w:ascii="Arial" w:cs="Arial" w:eastAsia="Arial" w:hAnsi="Arial"/>
          <w:sz w:val="24"/>
          <w:szCs w:val="24"/>
        </w:rPr>
        <w:t xml:space="preserve">соли, то есть более, чем в половине случаев.</w:t>
      </w:r>
    </w:p>
    <w:p>
      <w:r>
        <w:rPr>
          <w:rFonts w:ascii="Arial" w:cs="Arial" w:eastAsia="Arial" w:hAnsi="Arial"/>
          <w:sz w:val="24"/>
          <w:szCs w:val="24"/>
        </w:rPr>
        <w:t xml:space="preserve">В    республике   имеются   определенные   трудности   в    развитии</w:t>
      </w:r>
    </w:p>
    <w:p>
      <w:r>
        <w:rPr>
          <w:rFonts w:ascii="Arial" w:cs="Arial" w:eastAsia="Arial" w:hAnsi="Arial"/>
          <w:sz w:val="24"/>
          <w:szCs w:val="24"/>
        </w:rPr>
        <w:t xml:space="preserve">эндокринологической  службы.  Почти  все  регионы  испытывают   резкий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  кадров эндокринологов, нехватку аппаратуры для ультразвуковых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щитовидной железы, отсутствие оборудования  и  реактивов</w:t>
      </w:r>
    </w:p>
    <w:p>
      <w:r>
        <w:rPr>
          <w:rFonts w:ascii="Arial" w:cs="Arial" w:eastAsia="Arial" w:hAnsi="Arial"/>
          <w:sz w:val="24"/>
          <w:szCs w:val="24"/>
        </w:rPr>
        <w:t xml:space="preserve">для лабораторий.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условием прогресса в деле ликвидации ЙДЗ  на  национальном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  служит осуществление планомерной программы.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ЙДЗ  среди  населения можно быстро и относительно  легко  уменьшить  с</w:t>
      </w:r>
    </w:p>
    <w:p>
      <w:r>
        <w:rPr>
          <w:rFonts w:ascii="Arial" w:cs="Arial" w:eastAsia="Arial" w:hAnsi="Arial"/>
          <w:sz w:val="24"/>
          <w:szCs w:val="24"/>
        </w:rPr>
        <w:t xml:space="preserve">помощью  использования в пищу йодированной соли. Именно это уникальное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сочетание  специфики  ЙДЗ  и сравнительной легкости  решения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побудило  специальную сессию Объединенного комитета ООН по политике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здравоохранения,  проходившей   27-28   января   1994   года</w:t>
      </w:r>
    </w:p>
    <w:p>
      <w:r>
        <w:rPr>
          <w:rFonts w:ascii="Arial" w:cs="Arial" w:eastAsia="Arial" w:hAnsi="Arial"/>
          <w:sz w:val="24"/>
          <w:szCs w:val="24"/>
        </w:rPr>
        <w:t xml:space="preserve">(U№ICEF/WHO, 1994 г.), сформулировать задачу - добиться универсального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йодирования соли во всех пораженных ЙДЗ странах в среднем за  10  лет.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внедрения йодирования соли эту программу необходимо  продолжать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постоянно, поскольку основная причина ЙДЗ - нехватка йода в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среде - сохраняется.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суверенным государством, членом ООН и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большинства   ее   органов,   в   том  числе   Всемирной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 взяла  на  себя  обязательства  -  устранить  ЙДЗ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 Республике.   Осознавая  высокий   риск   распространения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нарушений,  вызванных  йодной  недостаточностью,  а  также 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неотложных мероприятий по снижению уровня ЙДЗ,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  в  2000  году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профилактике</w:t>
      </w:r>
    </w:p>
    <w:p>
      <w:r>
        <w:rPr>
          <w:rFonts w:ascii="Arial" w:cs="Arial" w:eastAsia="Arial" w:hAnsi="Arial"/>
          <w:sz w:val="24"/>
          <w:szCs w:val="24"/>
        </w:rPr>
        <w:t xml:space="preserve">йододефицитных  заболеваний"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9 января 2001 года № 6 "О реализации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профилактике  йододефицитных  заболеваний".   Учитывая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признание проблемы йододефицита одной из важнейших общегосударственных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задач,  в  2002 году Президентом Кыргызской Республики издан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усилении  государственного регулирования и контроля за  производством,</w:t>
      </w:r>
    </w:p>
    <w:p>
      <w:r>
        <w:rPr>
          <w:rFonts w:ascii="Arial" w:cs="Arial" w:eastAsia="Arial" w:hAnsi="Arial"/>
          <w:sz w:val="24"/>
          <w:szCs w:val="24"/>
        </w:rPr>
        <w:t xml:space="preserve">ввозом, хранением и реализацией соли в Кыргызской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Приведенные данные явились основанием для проведения нового этапа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и  выполнении мероприятий по профилактике  и  оптимизации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  ЙДЗ  -  разработки Национальной программы по  их  снижению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 Организация борьбы с ЙДЗ на национальном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даст реальный шанс существенно снизить уровень их распространенности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позволит правильно распределять ограниченные ресурсы  для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 интеллектуального потенциала нации.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   программа  по  снижению  уровня  ЙДЗ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до  2007 года разработана в соответствии с  рекомендациями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  Организации  Здравоохранения,  Детского  Фонда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Объединенных Наций, Международного Совета по контролю за ЙДЗ,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действующим   законодательством  Кыргызской  Республики   и   отражает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государства в данной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III.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уровня ЙДЗ на территории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Задачи</w:t>
      </w:r>
    </w:p>
    <w:p>
      <w:r>
        <w:rPr>
          <w:rFonts w:ascii="Arial" w:cs="Arial" w:eastAsia="Arial" w:hAnsi="Arial"/>
          <w:sz w:val="24"/>
          <w:szCs w:val="24"/>
        </w:rPr>
        <w:t xml:space="preserve">1. Обязательное йодирование всей соли предназначенной для пищевых  и</w:t>
      </w:r>
    </w:p>
    <w:p>
      <w:r>
        <w:rPr>
          <w:rFonts w:ascii="Arial" w:cs="Arial" w:eastAsia="Arial" w:hAnsi="Arial"/>
          <w:sz w:val="24"/>
          <w:szCs w:val="24"/>
        </w:rPr>
        <w:t xml:space="preserve">кормовых нужд, в необходимых для республики объемах.</w:t>
      </w:r>
    </w:p>
    <w:p>
      <w:r>
        <w:rPr>
          <w:rFonts w:ascii="Arial" w:cs="Arial" w:eastAsia="Arial" w:hAnsi="Arial"/>
          <w:sz w:val="24"/>
          <w:szCs w:val="24"/>
        </w:rPr>
        <w:t xml:space="preserve">2.  Рейодирование  всей  соли, не отвечающей  требованиям  ГОСТа  по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количественному содержанию йода.</w:t>
      </w:r>
    </w:p>
    <w:p>
      <w:r>
        <w:rPr>
          <w:rFonts w:ascii="Arial" w:cs="Arial" w:eastAsia="Arial" w:hAnsi="Arial"/>
          <w:sz w:val="24"/>
          <w:szCs w:val="24"/>
        </w:rPr>
        <w:t xml:space="preserve">3.  Доведение  процента  эффективно  йодированной  пищевой  соли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до 90% и более.</w:t>
      </w:r>
    </w:p>
    <w:p>
      <w:r>
        <w:rPr>
          <w:rFonts w:ascii="Arial" w:cs="Arial" w:eastAsia="Arial" w:hAnsi="Arial"/>
          <w:sz w:val="24"/>
          <w:szCs w:val="24"/>
        </w:rPr>
        <w:t xml:space="preserve">4.  Доведение  доли  населения республики, употребляющей  надлежащим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йодированную соль до уровня свыше 95%.</w:t>
      </w:r>
    </w:p>
    <w:p>
      <w:r>
        <w:rPr>
          <w:rFonts w:ascii="Arial" w:cs="Arial" w:eastAsia="Arial" w:hAnsi="Arial"/>
          <w:sz w:val="24"/>
          <w:szCs w:val="24"/>
        </w:rPr>
        <w:t xml:space="preserve">5.   Повсеместное  использование  кормовой  йодированной  соли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животноводческой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6. Недопущение использования технической соли для пищевых и кормовых</w:t>
      </w:r>
    </w:p>
    <w:p>
      <w:r>
        <w:rPr>
          <w:rFonts w:ascii="Arial" w:cs="Arial" w:eastAsia="Arial" w:hAnsi="Arial"/>
          <w:sz w:val="24"/>
          <w:szCs w:val="24"/>
        </w:rPr>
        <w:t xml:space="preserve">нужд.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 социальной мобилизации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8.  Обучение  семейных  врачей принципам профилактики  ЙДЗ,  методам</w:t>
      </w:r>
    </w:p>
    <w:p>
      <w:r>
        <w:rPr>
          <w:rFonts w:ascii="Arial" w:cs="Arial" w:eastAsia="Arial" w:hAnsi="Arial"/>
          <w:sz w:val="24"/>
          <w:szCs w:val="24"/>
        </w:rPr>
        <w:t xml:space="preserve">раннего    их    выявления    и   стратегии   лечебно-профилактических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9.  Поддержка  научно-исследовательских  работ  по  профилактике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контролю ЙДЗ.</w:t>
      </w:r>
    </w:p>
    <w:p>
      <w:r>
        <w:rPr>
          <w:rFonts w:ascii="Arial" w:cs="Arial" w:eastAsia="Arial" w:hAnsi="Arial"/>
          <w:sz w:val="24"/>
          <w:szCs w:val="24"/>
        </w:rPr>
        <w:t xml:space="preserve">10.  Оценка эффективности выполнения Национальной программы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йододефицитных заболеваний в Кыргызской Республике на 2003-2007</w:t>
      </w:r>
    </w:p>
    <w:p>
      <w:r>
        <w:rPr>
          <w:rFonts w:ascii="Arial" w:cs="Arial" w:eastAsia="Arial" w:hAnsi="Arial"/>
          <w:sz w:val="24"/>
          <w:szCs w:val="24"/>
        </w:rPr>
        <w:t xml:space="preserve">годы   (снижение   заболеваемости  ЙДЗ,  увеличение   доли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употребляющей йодированную соль).</w:t>
      </w:r>
    </w:p>
    <w:p>
      <w:r>
        <w:rPr>
          <w:rFonts w:ascii="Arial" w:cs="Arial" w:eastAsia="Arial" w:hAnsi="Arial"/>
          <w:sz w:val="24"/>
          <w:szCs w:val="24"/>
        </w:rPr>
        <w:t xml:space="preserve">V. Пути решения задач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изыскать  возможности  целевого финансирования  всех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  из республиканского  бюджета  согласно  плану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2.   Министерству  внешней  торговли  и  промышленности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изыскать возможности приобретения более стойкого элемента  йодата</w:t>
      </w:r>
    </w:p>
    <w:p>
      <w:r>
        <w:rPr>
          <w:rFonts w:ascii="Arial" w:cs="Arial" w:eastAsia="Arial" w:hAnsi="Arial"/>
          <w:sz w:val="24"/>
          <w:szCs w:val="24"/>
        </w:rPr>
        <w:t xml:space="preserve">калия   взамен   йодида   калия  по  расчетным  потребностям 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и сельского хозяйства для йодирования соли;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 производственные мощности для йодирования всей соли,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предназначенной  для  пищевых  и  кормовых  нужд,  в  необходимых  для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объемах;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  по  совершенствованию  технологического  процесса,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обеспечивающего качественное йодирование пищевой соли, с  обеспечением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выдачи сертификата;</w:t>
      </w:r>
    </w:p>
    <w:p>
      <w:r>
        <w:rPr>
          <w:rFonts w:ascii="Arial" w:cs="Arial" w:eastAsia="Arial" w:hAnsi="Arial"/>
          <w:sz w:val="24"/>
          <w:szCs w:val="24"/>
        </w:rPr>
        <w:t xml:space="preserve">-  взять  на  учет  всех потребителей технической  соли,  определить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необходимый  объем потребления и установить контроль за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соли путем квотирования.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   Комитету  по  доходам  при  Министерстве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недопущение ввоза нейодированной соли  на  территорию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для пищевых и кормовых нужд.</w:t>
      </w:r>
    </w:p>
    <w:p>
      <w:r>
        <w:rPr>
          <w:rFonts w:ascii="Arial" w:cs="Arial" w:eastAsia="Arial" w:hAnsi="Arial"/>
          <w:sz w:val="24"/>
          <w:szCs w:val="24"/>
        </w:rPr>
        <w:t xml:space="preserve">4.  Государственной  инспекции по стандартизации  и  метрологии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контроль  за  выполнением  требований 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стандартов Кыргызской Республики на пищевую и кормовую</w:t>
      </w:r>
    </w:p>
    <w:p>
      <w:r>
        <w:rPr>
          <w:rFonts w:ascii="Arial" w:cs="Arial" w:eastAsia="Arial" w:hAnsi="Arial"/>
          <w:sz w:val="24"/>
          <w:szCs w:val="24"/>
        </w:rPr>
        <w:t xml:space="preserve">йодированную  соль  на  производствах по йодированию  соли,  в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хранения, реализации, использования и ее сертификацию.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  целевое  финансирование  централизованных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препаратов,  содержащих неорганический йод, для групповой профилактики</w:t>
      </w:r>
    </w:p>
    <w:p>
      <w:r>
        <w:rPr>
          <w:rFonts w:ascii="Arial" w:cs="Arial" w:eastAsia="Arial" w:hAnsi="Arial"/>
          <w:sz w:val="24"/>
          <w:szCs w:val="24"/>
        </w:rPr>
        <w:t xml:space="preserve">лиц  с повышенным риском ЙДЗ (детей, подростков, беременных и кормящих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женщин) для неблагополучных регионов и экспресс-тестов для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йода в соли из средств республиканского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  для  реализации  Национальной программы  снижения  ЙДЗ  оснастить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   первичной   медико-санитарной   помощи   аппаратами 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ультразвукового исследования щитовидной железы, наборами реактивов для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экскреции йода с мочой, оборудованием  и  реактивами  для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  уровня  тиреоидных  гормонов  и  тиреотропного   гормона</w:t>
      </w:r>
    </w:p>
    <w:p>
      <w:r>
        <w:rPr>
          <w:rFonts w:ascii="Arial" w:cs="Arial" w:eastAsia="Arial" w:hAnsi="Arial"/>
          <w:sz w:val="24"/>
          <w:szCs w:val="24"/>
        </w:rPr>
        <w:t xml:space="preserve">гипофиза;</w:t>
      </w:r>
    </w:p>
    <w:p>
      <w:r>
        <w:rPr>
          <w:rFonts w:ascii="Arial" w:cs="Arial" w:eastAsia="Arial" w:hAnsi="Arial"/>
          <w:sz w:val="24"/>
          <w:szCs w:val="24"/>
        </w:rPr>
        <w:t xml:space="preserve">-  использовать критерии ВОЗ, представленные на Всемирной встрече на</w:t>
      </w:r>
    </w:p>
    <w:p>
      <w:r>
        <w:rPr>
          <w:rFonts w:ascii="Arial" w:cs="Arial" w:eastAsia="Arial" w:hAnsi="Arial"/>
          <w:sz w:val="24"/>
          <w:szCs w:val="24"/>
        </w:rPr>
        <w:t xml:space="preserve">высшем  уровне в интересах детей, для отслеживания прогресса  в  плане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Национальной программы снижения ЙДЗ в Кыргызстане;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проводить  регулярный биологический ремониторинг  оценки  степени</w:t>
      </w:r>
    </w:p>
    <w:p>
      <w:r>
        <w:rPr>
          <w:rFonts w:ascii="Arial" w:cs="Arial" w:eastAsia="Arial" w:hAnsi="Arial"/>
          <w:sz w:val="24"/>
          <w:szCs w:val="24"/>
        </w:rPr>
        <w:t xml:space="preserve">тяжести  ЙДЗ  на  всей территории республики (профилактический  осмотр</w:t>
      </w:r>
    </w:p>
    <w:p>
      <w:r>
        <w:rPr>
          <w:rFonts w:ascii="Arial" w:cs="Arial" w:eastAsia="Arial" w:hAnsi="Arial"/>
          <w:sz w:val="24"/>
          <w:szCs w:val="24"/>
        </w:rPr>
        <w:t xml:space="preserve">детей   школьного  возраста  на  выявление  эндемического  зоба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пальпации  и  ультразвуковой томографической диагностики,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экскреции   йода  с  мочой  кластерным  методом,  определение 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тиреотропного гормона гипофиза у новорожденных);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 контроль  за  качеством  ввозимой,  производимой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реализуемой   соли   с   отбором   образцов   для   качественного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количественного определения йода;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проводить  санитарно-просветительную  работу  среди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организованных  коллективах  по вопросам  профилактики  йододефицитных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  необходимости использования йодированной  соли,  навыкам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правильного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совместно с Министерством юстиции Кыргызской Республики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предложения по внесению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об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ответственности, предусматривающих ответственность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 нейодированной пищевой и кормовой соли.</w:t>
      </w:r>
    </w:p>
    <w:p>
      <w:r>
        <w:rPr>
          <w:rFonts w:ascii="Arial" w:cs="Arial" w:eastAsia="Arial" w:hAnsi="Arial"/>
          <w:sz w:val="24"/>
          <w:szCs w:val="24"/>
        </w:rPr>
        <w:t xml:space="preserve">6. Национальной телерадиовещательной корпорации: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проводить    информационно-пропагандистскую   деятельность    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в области просвещения и коммуникативного воздействия.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7.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соответствующие  меры  для  повсеместного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кормовой йодированной соли;</w:t>
      </w:r>
    </w:p>
    <w:p>
      <w:r>
        <w:rPr>
          <w:rFonts w:ascii="Arial" w:cs="Arial" w:eastAsia="Arial" w:hAnsi="Arial"/>
          <w:sz w:val="24"/>
          <w:szCs w:val="24"/>
        </w:rPr>
        <w:t xml:space="preserve">-   внести   соответствующие  изменения  в  действующие  нормативные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документы, касающиеся использования кормовой йодированной соли.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 по пресечению реализации нейодированной  пищевой  и</w:t>
      </w:r>
    </w:p>
    <w:p>
      <w:r>
        <w:rPr>
          <w:rFonts w:ascii="Arial" w:cs="Arial" w:eastAsia="Arial" w:hAnsi="Arial"/>
          <w:sz w:val="24"/>
          <w:szCs w:val="24"/>
        </w:rPr>
        <w:t xml:space="preserve">кормовой   соли   путем  изъятия  и  применения   наказания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VI. Организация управления и контроль</w:t>
      </w:r>
    </w:p>
    <w:p>
      <w:r>
        <w:rPr>
          <w:rFonts w:ascii="Arial" w:cs="Arial" w:eastAsia="Arial" w:hAnsi="Arial"/>
          <w:sz w:val="24"/>
          <w:szCs w:val="24"/>
        </w:rPr>
        <w:t xml:space="preserve">за ходом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  и   контроль   реализации   программы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VII. Оценка эффективности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и ожидаемые конечные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программы будет оцениваться по проценту  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населением    йодированной   соли,   по   показателям   биологического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и снижению уровня ЙДЗ среди населения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Ожидаемые конечные результаты:</w:t>
      </w:r>
    </w:p>
    <w:p>
      <w:r>
        <w:rPr>
          <w:rFonts w:ascii="Arial" w:cs="Arial" w:eastAsia="Arial" w:hAnsi="Arial"/>
          <w:sz w:val="24"/>
          <w:szCs w:val="24"/>
        </w:rPr>
        <w:t xml:space="preserve">-  доведение  доли населения, употребляющего йодированную  соль,  до</w:t>
      </w:r>
    </w:p>
    <w:p>
      <w:r>
        <w:rPr>
          <w:rFonts w:ascii="Arial" w:cs="Arial" w:eastAsia="Arial" w:hAnsi="Arial"/>
          <w:sz w:val="24"/>
          <w:szCs w:val="24"/>
        </w:rPr>
        <w:t xml:space="preserve">95%.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Снижение:</w:t>
      </w:r>
    </w:p>
    <w:p>
      <w:r>
        <w:rPr>
          <w:rFonts w:ascii="Arial" w:cs="Arial" w:eastAsia="Arial" w:hAnsi="Arial"/>
          <w:sz w:val="24"/>
          <w:szCs w:val="24"/>
        </w:rPr>
        <w:t xml:space="preserve">-  до  5%  доли  лиц школьного возраста с эндемическим  зобом  любой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степени, выявленного с помощью пальпации и УЗТ-диагностики;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   3%   доли   новорожденных,  у  которых  уровень 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тиреотропного гормона гипофиза в крови составляет более 5,0 mU/l;</w:t>
      </w:r>
    </w:p>
    <w:p>
      <w:r>
        <w:rPr>
          <w:rFonts w:ascii="Arial" w:cs="Arial" w:eastAsia="Arial" w:hAnsi="Arial"/>
          <w:sz w:val="24"/>
          <w:szCs w:val="24"/>
        </w:rPr>
        <w:t xml:space="preserve">- до 5% доли населения, у которого содержание йода в моче составляет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менее 10 мкг/дл.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szhwi2d44tf7a6uezmy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2026-09-23T11:58:08.322Z</dcterms:created>
  <dcterms:modified xsi:type="dcterms:W3CDTF">2026-09-23T11:58:08.322Z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